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A5E" w:rsidRDefault="008C4BB4" w:rsidP="001E1A5E">
      <w:pPr>
        <w:autoSpaceDE w:val="0"/>
        <w:autoSpaceDN w:val="0"/>
        <w:adjustRightInd w:val="0"/>
        <w:spacing w:line="240" w:lineRule="auto"/>
        <w:jc w:val="center"/>
        <w:rPr>
          <w:rFonts w:ascii="Times New Roman" w:hAnsi="Times New Roman" w:cs="Times New Roman"/>
        </w:rPr>
      </w:pPr>
      <w:r w:rsidRPr="004B241A">
        <w:rPr>
          <w:rFonts w:ascii="Times New Roman" w:hAnsi="Times New Roman" w:cs="Times New Roman"/>
          <w:b/>
          <w:sz w:val="24"/>
          <w:szCs w:val="24"/>
        </w:rPr>
        <w:t>1. ТРЕБОВАНИЯ К СОДЕРЖАНИЮ, СОСТАВУ ЗАЯВКИ НА УЧАСТИЕ В</w:t>
      </w:r>
      <w:r w:rsidR="009175CE">
        <w:rPr>
          <w:rFonts w:ascii="Times New Roman" w:hAnsi="Times New Roman" w:cs="Times New Roman"/>
          <w:b/>
          <w:sz w:val="24"/>
          <w:szCs w:val="24"/>
        </w:rPr>
        <w:t xml:space="preserve"> ОТКРЫТОМ КОНКУРСЕ</w:t>
      </w:r>
      <w:r w:rsidR="0007798E">
        <w:rPr>
          <w:rFonts w:ascii="Times New Roman" w:hAnsi="Times New Roman" w:cs="Times New Roman"/>
          <w:b/>
          <w:sz w:val="24"/>
          <w:szCs w:val="24"/>
        </w:rPr>
        <w:t xml:space="preserve"> </w:t>
      </w:r>
      <w:r w:rsidR="006D3AB3">
        <w:rPr>
          <w:rFonts w:ascii="Times New Roman" w:hAnsi="Times New Roman" w:cs="Times New Roman"/>
          <w:b/>
          <w:sz w:val="24"/>
          <w:szCs w:val="24"/>
        </w:rPr>
        <w:t>В ЭЛЕКТРОННОЙ ФОРМЕ</w:t>
      </w:r>
    </w:p>
    <w:p w:rsidR="003C11C3" w:rsidRPr="0051727D" w:rsidRDefault="003C11C3" w:rsidP="0051727D">
      <w:pPr>
        <w:autoSpaceDE w:val="0"/>
        <w:autoSpaceDN w:val="0"/>
        <w:adjustRightInd w:val="0"/>
        <w:spacing w:after="0" w:line="240" w:lineRule="auto"/>
        <w:ind w:firstLine="567"/>
        <w:jc w:val="both"/>
        <w:rPr>
          <w:rFonts w:ascii="Times New Roman" w:eastAsia="Times New Roman" w:hAnsi="Times New Roman" w:cs="Times New Roman"/>
          <w:color w:val="000000"/>
        </w:rPr>
      </w:pPr>
      <w:r w:rsidRPr="0051727D">
        <w:rPr>
          <w:rFonts w:ascii="Times New Roman" w:eastAsia="Times New Roman" w:hAnsi="Times New Roman" w:cs="Times New Roman"/>
          <w:color w:val="000000"/>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51727D" w:rsidRDefault="003C11C3" w:rsidP="0051727D">
      <w:pPr>
        <w:autoSpaceDE w:val="0"/>
        <w:autoSpaceDN w:val="0"/>
        <w:adjustRightInd w:val="0"/>
        <w:spacing w:after="0" w:line="240" w:lineRule="auto"/>
        <w:ind w:firstLine="567"/>
        <w:jc w:val="both"/>
        <w:rPr>
          <w:rFonts w:ascii="Times New Roman" w:eastAsia="Times New Roman" w:hAnsi="Times New Roman" w:cs="Times New Roman"/>
          <w:b/>
        </w:rPr>
      </w:pPr>
      <w:r w:rsidRPr="0051727D">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51727D" w:rsidRDefault="003C11C3" w:rsidP="0051727D">
      <w:pPr>
        <w:autoSpaceDE w:val="0"/>
        <w:autoSpaceDN w:val="0"/>
        <w:adjustRightInd w:val="0"/>
        <w:spacing w:after="0" w:line="240" w:lineRule="auto"/>
        <w:ind w:firstLine="567"/>
        <w:jc w:val="both"/>
        <w:rPr>
          <w:rFonts w:ascii="Times New Roman" w:hAnsi="Times New Roman" w:cs="Times New Roman"/>
        </w:rPr>
      </w:pPr>
      <w:r w:rsidRPr="0051727D">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Pr="0051727D" w:rsidRDefault="008C4BB4" w:rsidP="0051727D">
      <w:pPr>
        <w:spacing w:after="120" w:line="240" w:lineRule="auto"/>
        <w:ind w:firstLine="567"/>
        <w:jc w:val="both"/>
        <w:rPr>
          <w:rFonts w:ascii="Times New Roman" w:hAnsi="Times New Roman" w:cs="Times New Roman"/>
        </w:rPr>
      </w:pPr>
      <w:r w:rsidRPr="0051727D">
        <w:rPr>
          <w:rFonts w:ascii="Times New Roman" w:hAnsi="Times New Roman" w:cs="Times New Roman"/>
        </w:rPr>
        <w:t>Для участия в</w:t>
      </w:r>
      <w:r w:rsidR="009175CE" w:rsidRPr="0051727D">
        <w:rPr>
          <w:rFonts w:ascii="Times New Roman" w:hAnsi="Times New Roman" w:cs="Times New Roman"/>
        </w:rPr>
        <w:t xml:space="preserve"> открытом электронном конкурсе</w:t>
      </w:r>
      <w:r w:rsidRPr="0051727D">
        <w:rPr>
          <w:rFonts w:ascii="Times New Roman" w:hAnsi="Times New Roman" w:cs="Times New Roman"/>
        </w:rPr>
        <w:t xml:space="preserve"> заявка на участие в закупке, если иное не предусмотрено Федеральным законом, должна содержать:</w:t>
      </w:r>
    </w:p>
    <w:p w:rsidR="008405E7" w:rsidRPr="005F5F83" w:rsidRDefault="008405E7" w:rsidP="00A809E3">
      <w:pPr>
        <w:spacing w:after="120"/>
        <w:ind w:firstLine="567"/>
        <w:jc w:val="both"/>
        <w:rPr>
          <w:rFonts w:ascii="Times New Roman" w:hAnsi="Times New Roman" w:cs="Times New Roman"/>
          <w:b/>
        </w:rPr>
      </w:pPr>
      <w:r w:rsidRPr="005F5F83">
        <w:rPr>
          <w:rFonts w:ascii="Times New Roman" w:hAnsi="Times New Roman" w:cs="Times New Roman"/>
          <w:b/>
        </w:rPr>
        <w:t>1) Требование к содержанию первой части заявки на участие электронном конкурсе</w:t>
      </w:r>
    </w:p>
    <w:tbl>
      <w:tblPr>
        <w:tblStyle w:val="11"/>
        <w:tblW w:w="5000" w:type="pct"/>
        <w:tblLook w:val="04A0" w:firstRow="1" w:lastRow="0" w:firstColumn="1" w:lastColumn="0" w:noHBand="0" w:noVBand="1"/>
      </w:tblPr>
      <w:tblGrid>
        <w:gridCol w:w="531"/>
        <w:gridCol w:w="9804"/>
      </w:tblGrid>
      <w:tr w:rsidR="008405E7" w:rsidRPr="00A809E3" w:rsidTr="00A809E3">
        <w:tc>
          <w:tcPr>
            <w:tcW w:w="254" w:type="pct"/>
            <w:vAlign w:val="center"/>
          </w:tcPr>
          <w:p w:rsidR="008405E7" w:rsidRPr="00A809E3" w:rsidRDefault="008405E7" w:rsidP="00A809E3">
            <w:pPr>
              <w:jc w:val="center"/>
              <w:rPr>
                <w:rFonts w:ascii="Times New Roman" w:hAnsi="Times New Roman" w:cs="Times New Roman"/>
                <w:b/>
              </w:rPr>
            </w:pPr>
            <w:r w:rsidRPr="00A809E3">
              <w:rPr>
                <w:rFonts w:ascii="Times New Roman" w:hAnsi="Times New Roman" w:cs="Times New Roman"/>
                <w:b/>
              </w:rPr>
              <w:t>№</w:t>
            </w:r>
          </w:p>
          <w:p w:rsidR="008405E7" w:rsidRPr="00A809E3" w:rsidRDefault="008405E7" w:rsidP="00A809E3">
            <w:pPr>
              <w:jc w:val="center"/>
              <w:rPr>
                <w:rFonts w:ascii="Times New Roman" w:hAnsi="Times New Roman" w:cs="Times New Roman"/>
                <w:b/>
              </w:rPr>
            </w:pPr>
            <w:r w:rsidRPr="00A809E3">
              <w:rPr>
                <w:rFonts w:ascii="Times New Roman" w:hAnsi="Times New Roman" w:cs="Times New Roman"/>
                <w:b/>
              </w:rPr>
              <w:t>п/п</w:t>
            </w:r>
          </w:p>
        </w:tc>
        <w:tc>
          <w:tcPr>
            <w:tcW w:w="4746" w:type="pct"/>
            <w:vAlign w:val="center"/>
          </w:tcPr>
          <w:p w:rsidR="008405E7" w:rsidRPr="00A809E3" w:rsidRDefault="005532C2" w:rsidP="005532C2">
            <w:pPr>
              <w:jc w:val="center"/>
              <w:rPr>
                <w:rFonts w:ascii="Times New Roman" w:hAnsi="Times New Roman" w:cs="Times New Roman"/>
                <w:b/>
              </w:rPr>
            </w:pPr>
            <w:r>
              <w:rPr>
                <w:rFonts w:ascii="Times New Roman" w:hAnsi="Times New Roman" w:cs="Times New Roman"/>
                <w:b/>
              </w:rPr>
              <w:t>Содержание</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rPr>
              <w:t xml:space="preserve">С учетом положений </w:t>
            </w:r>
            <w:hyperlink r:id="rId8" w:history="1">
              <w:r w:rsidRPr="00A809E3">
                <w:rPr>
                  <w:rFonts w:ascii="Times New Roman" w:hAnsi="Times New Roman" w:cs="Times New Roman"/>
                </w:rPr>
                <w:t>части 2</w:t>
              </w:r>
            </w:hyperlink>
            <w:r w:rsidRPr="00A809E3">
              <w:rPr>
                <w:rFonts w:ascii="Times New Roman" w:hAnsi="Times New Roman" w:cs="Times New Roman"/>
              </w:rPr>
              <w:t xml:space="preserve"> статьи 43 Федерального закона № 44-ФЗ характеристики предлагаемого участником закупки </w:t>
            </w:r>
            <w:r w:rsidRPr="000A404A">
              <w:rPr>
                <w:rFonts w:ascii="Times New Roman" w:hAnsi="Times New Roman" w:cs="Times New Roman"/>
                <w:highlight w:val="yellow"/>
              </w:rPr>
              <w:t>товара,</w:t>
            </w:r>
            <w:r w:rsidR="000A404A" w:rsidRPr="000A404A">
              <w:rPr>
                <w:rFonts w:ascii="Times New Roman" w:hAnsi="Times New Roman" w:cs="Times New Roman"/>
                <w:highlight w:val="yellow"/>
              </w:rPr>
              <w:t xml:space="preserve"> работы или услуги</w:t>
            </w:r>
            <w:r w:rsidRPr="00A809E3">
              <w:rPr>
                <w:rFonts w:ascii="Times New Roman" w:hAnsi="Times New Roman" w:cs="Times New Roman"/>
              </w:rPr>
              <w:t xml:space="preserve"> соответствующие показателям, установленным в описании объекта закупки в соответствии с </w:t>
            </w:r>
            <w:hyperlink r:id="rId9" w:history="1">
              <w:r w:rsidRPr="00A809E3">
                <w:rPr>
                  <w:rFonts w:ascii="Times New Roman" w:hAnsi="Times New Roman" w:cs="Times New Roman"/>
                </w:rPr>
                <w:t>частью 2 статьи 33</w:t>
              </w:r>
            </w:hyperlink>
            <w:r w:rsidRPr="00A809E3">
              <w:rPr>
                <w:rFonts w:ascii="Times New Roman" w:hAnsi="Times New Roman" w:cs="Times New Roman"/>
              </w:rPr>
              <w:t xml:space="preserve"> Федерального закона № 44-ФЗ, товарный знак (при наличии у товара товарного знака);</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rPr>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0" w:history="1">
              <w:r w:rsidRPr="00A809E3">
                <w:rPr>
                  <w:rFonts w:ascii="Times New Roman" w:hAnsi="Times New Roman" w:cs="Times New Roman"/>
                </w:rPr>
                <w:t>части 2</w:t>
              </w:r>
            </w:hyperlink>
            <w:r w:rsidRPr="00A809E3">
              <w:rPr>
                <w:rFonts w:ascii="Times New Roman" w:hAnsi="Times New Roman" w:cs="Times New Roman"/>
              </w:rPr>
              <w:t xml:space="preserve"> статьи 43 Федерального закона № 44-ФЗ;</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rPr>
              <w:t xml:space="preserve">С учетом положений </w:t>
            </w:r>
            <w:hyperlink r:id="rId11" w:history="1">
              <w:r w:rsidRPr="00A809E3">
                <w:rPr>
                  <w:rFonts w:ascii="Times New Roman" w:hAnsi="Times New Roman" w:cs="Times New Roman"/>
                </w:rPr>
                <w:t>части 2</w:t>
              </w:r>
            </w:hyperlink>
            <w:r w:rsidRPr="00A809E3">
              <w:rPr>
                <w:rFonts w:ascii="Times New Roman" w:hAnsi="Times New Roman" w:cs="Times New Roman"/>
              </w:rPr>
              <w:t xml:space="preserve"> статьи 43 Федерального закона № 44-ФЗ предложение по критериям, предусмотренным </w:t>
            </w:r>
            <w:hyperlink r:id="rId12" w:history="1">
              <w:r w:rsidRPr="00A809E3">
                <w:rPr>
                  <w:rFonts w:ascii="Times New Roman" w:hAnsi="Times New Roman" w:cs="Times New Roman"/>
                </w:rPr>
                <w:t>пунктами 2</w:t>
              </w:r>
            </w:hyperlink>
            <w:r w:rsidRPr="00A809E3">
              <w:rPr>
                <w:rFonts w:ascii="Times New Roman" w:hAnsi="Times New Roman" w:cs="Times New Roman"/>
              </w:rPr>
              <w:t xml:space="preserve"> и (или) </w:t>
            </w:r>
            <w:hyperlink r:id="rId13" w:history="1">
              <w:r w:rsidRPr="00A809E3">
                <w:rPr>
                  <w:rFonts w:ascii="Times New Roman" w:hAnsi="Times New Roman" w:cs="Times New Roman"/>
                </w:rPr>
                <w:t>3 части 1 статьи 32</w:t>
              </w:r>
            </w:hyperlink>
            <w:r w:rsidRPr="00A809E3">
              <w:rPr>
                <w:rFonts w:ascii="Times New Roman" w:hAnsi="Times New Roman" w:cs="Times New Roman"/>
              </w:rPr>
              <w:t xml:space="preserve"> Федерального закона №44-ФЗ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color w:val="FF0000"/>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8405E7" w:rsidRPr="008405E7" w:rsidRDefault="008405E7" w:rsidP="00A809E3">
      <w:pPr>
        <w:spacing w:before="120" w:after="120" w:line="240" w:lineRule="auto"/>
        <w:ind w:firstLine="567"/>
        <w:jc w:val="both"/>
        <w:rPr>
          <w:rFonts w:ascii="Times New Roman" w:hAnsi="Times New Roman" w:cs="Times New Roman"/>
          <w:b/>
        </w:rPr>
      </w:pPr>
      <w:r>
        <w:rPr>
          <w:rFonts w:ascii="Times New Roman" w:hAnsi="Times New Roman" w:cs="Times New Roman"/>
          <w:b/>
        </w:rPr>
        <w:t>2</w:t>
      </w:r>
      <w:r w:rsidRPr="005F5F83">
        <w:rPr>
          <w:rFonts w:ascii="Times New Roman" w:hAnsi="Times New Roman" w:cs="Times New Roman"/>
          <w:b/>
        </w:rPr>
        <w:t xml:space="preserve">) </w:t>
      </w:r>
      <w:r>
        <w:rPr>
          <w:rFonts w:ascii="Times New Roman" w:hAnsi="Times New Roman" w:cs="Times New Roman"/>
          <w:b/>
        </w:rPr>
        <w:t>Требование к содержанию второй</w:t>
      </w:r>
      <w:r w:rsidRPr="005F5F83">
        <w:rPr>
          <w:rFonts w:ascii="Times New Roman" w:hAnsi="Times New Roman" w:cs="Times New Roman"/>
          <w:b/>
        </w:rPr>
        <w:t xml:space="preserve"> части заявки на участие электронном конкурсе</w:t>
      </w:r>
    </w:p>
    <w:tbl>
      <w:tblPr>
        <w:tblStyle w:val="ad"/>
        <w:tblW w:w="5000" w:type="pct"/>
        <w:tblLook w:val="04A0" w:firstRow="1" w:lastRow="0" w:firstColumn="1" w:lastColumn="0" w:noHBand="0" w:noVBand="1"/>
      </w:tblPr>
      <w:tblGrid>
        <w:gridCol w:w="589"/>
        <w:gridCol w:w="9746"/>
      </w:tblGrid>
      <w:tr w:rsidR="00E12B0D" w:rsidRPr="000B0557" w:rsidTr="00A809E3">
        <w:tc>
          <w:tcPr>
            <w:tcW w:w="282" w:type="pct"/>
          </w:tcPr>
          <w:p w:rsidR="00E12B0D" w:rsidRPr="000B0557" w:rsidRDefault="00E12B0D" w:rsidP="000B0557">
            <w:pPr>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w:t>
            </w:r>
          </w:p>
          <w:p w:rsidR="00E12B0D" w:rsidRPr="000B0557" w:rsidRDefault="00E12B0D" w:rsidP="000B0557">
            <w:pPr>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п/п</w:t>
            </w:r>
          </w:p>
        </w:tc>
        <w:tc>
          <w:tcPr>
            <w:tcW w:w="4718" w:type="pct"/>
            <w:vAlign w:val="center"/>
          </w:tcPr>
          <w:p w:rsidR="00E12B0D" w:rsidRPr="000B0557" w:rsidRDefault="005532C2" w:rsidP="005532C2">
            <w:pPr>
              <w:jc w:val="center"/>
              <w:rPr>
                <w:rFonts w:ascii="Times New Roman" w:hAnsi="Times New Roman" w:cs="Times New Roman"/>
                <w:b/>
              </w:rPr>
            </w:pPr>
            <w:r>
              <w:rPr>
                <w:rFonts w:ascii="Times New Roman" w:hAnsi="Times New Roman" w:cs="Times New Roman"/>
                <w:b/>
              </w:rPr>
              <w:t>Содержание</w:t>
            </w:r>
          </w:p>
        </w:tc>
      </w:tr>
      <w:tr w:rsidR="00E12B0D" w:rsidRPr="000B0557" w:rsidTr="00A809E3">
        <w:tc>
          <w:tcPr>
            <w:tcW w:w="282" w:type="pct"/>
          </w:tcPr>
          <w:p w:rsidR="00E12B0D" w:rsidRPr="000B0557" w:rsidRDefault="00E12B0D" w:rsidP="000B0557">
            <w:pPr>
              <w:pStyle w:val="a7"/>
              <w:numPr>
                <w:ilvl w:val="0"/>
                <w:numId w:val="20"/>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b/>
              </w:rPr>
              <w:t>Информацию и документы об участнике закупки:</w:t>
            </w:r>
          </w:p>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_____________________________________________________________________</w:t>
            </w:r>
          </w:p>
          <w:p w:rsidR="00E12B0D" w:rsidRPr="000B0557" w:rsidRDefault="00E12B0D" w:rsidP="00A809E3">
            <w:pPr>
              <w:spacing w:after="120"/>
              <w:jc w:val="both"/>
              <w:rPr>
                <w:rFonts w:ascii="Times New Roman" w:hAnsi="Times New Roman" w:cs="Times New Roman"/>
              </w:rPr>
            </w:pPr>
            <w:r w:rsidRPr="000B0557">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highlight w:val="yellow"/>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E12B0D" w:rsidRPr="000B0557" w:rsidTr="00A809E3">
        <w:tc>
          <w:tcPr>
            <w:tcW w:w="282" w:type="pct"/>
          </w:tcPr>
          <w:p w:rsidR="00E12B0D" w:rsidRPr="000B0557" w:rsidRDefault="00E12B0D" w:rsidP="000B0557">
            <w:pPr>
              <w:pStyle w:val="a7"/>
              <w:numPr>
                <w:ilvl w:val="0"/>
                <w:numId w:val="22"/>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учреждению или предприятию уголовно-исполнительной системы (</w:t>
            </w:r>
            <w:r w:rsidRPr="000B0557">
              <w:rPr>
                <w:rFonts w:ascii="Times New Roman" w:hAnsi="Times New Roman" w:cs="Times New Roman"/>
                <w:b/>
                <w:color w:val="FF0000"/>
              </w:rPr>
              <w:t>если участник закупки является учреждением или предприятием уголовно-исполнительной системы</w:t>
            </w:r>
            <w:r w:rsidRPr="000B0557">
              <w:rPr>
                <w:rFonts w:ascii="Times New Roman" w:hAnsi="Times New Roman" w:cs="Times New Roman"/>
                <w:color w:val="FF0000"/>
              </w:rPr>
              <w:t>);</w:t>
            </w:r>
          </w:p>
        </w:tc>
      </w:tr>
      <w:tr w:rsidR="00E12B0D" w:rsidRPr="000B0557" w:rsidTr="00A809E3">
        <w:tc>
          <w:tcPr>
            <w:tcW w:w="282" w:type="pct"/>
          </w:tcPr>
          <w:p w:rsidR="00E12B0D" w:rsidRPr="000B0557" w:rsidRDefault="00E12B0D" w:rsidP="000B0557">
            <w:pPr>
              <w:pStyle w:val="a7"/>
              <w:numPr>
                <w:ilvl w:val="0"/>
                <w:numId w:val="22"/>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iCs/>
                <w:color w:val="FF0000"/>
              </w:rPr>
              <w:t>Декларация о принадлежности участника закупки к организации инвалидов, предусмотренной частью 2 статьи 29 Федерального закона №44-ФЗ (</w:t>
            </w:r>
            <w:r w:rsidRPr="000B0557">
              <w:rPr>
                <w:rFonts w:ascii="Times New Roman" w:hAnsi="Times New Roman" w:cs="Times New Roman"/>
                <w:b/>
                <w:iCs/>
                <w:color w:val="FF0000"/>
              </w:rPr>
              <w:t>если участник закупки является такой организацией</w:t>
            </w:r>
            <w:r w:rsidRPr="000B0557">
              <w:rPr>
                <w:rFonts w:ascii="Times New Roman" w:hAnsi="Times New Roman" w:cs="Times New Roman"/>
                <w:iCs/>
                <w:color w:val="FF0000"/>
              </w:rPr>
              <w:t>);</w:t>
            </w:r>
          </w:p>
        </w:tc>
      </w:tr>
      <w:tr w:rsidR="00E12B0D" w:rsidRPr="000B0557" w:rsidTr="00A809E3">
        <w:tc>
          <w:tcPr>
            <w:tcW w:w="282" w:type="pct"/>
          </w:tcPr>
          <w:p w:rsidR="00E12B0D" w:rsidRPr="000B0557" w:rsidRDefault="00E12B0D" w:rsidP="000B0557">
            <w:pPr>
              <w:pStyle w:val="a7"/>
              <w:numPr>
                <w:ilvl w:val="0"/>
                <w:numId w:val="22"/>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№44-ФЗ</w:t>
            </w:r>
            <w:r w:rsidR="00142921">
              <w:rPr>
                <w:rFonts w:ascii="Times New Roman" w:hAnsi="Times New Roman" w:cs="Times New Roman"/>
                <w:color w:val="FF0000"/>
              </w:rPr>
              <w:t xml:space="preserve"> </w:t>
            </w:r>
            <w:r w:rsidR="00142921" w:rsidRPr="00142921">
              <w:rPr>
                <w:rFonts w:ascii="Times New Roman" w:hAnsi="Times New Roman" w:cs="Times New Roman"/>
                <w:color w:val="FF0000"/>
              </w:rPr>
              <w:t>(если участник закупки является такой организацией);</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Решение о согласии на совершение или о последующем одобрении крупной сделки</w:t>
            </w:r>
            <w:r w:rsidRPr="000B0557">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 xml:space="preserve">Документы, подтверждающие соответствие участника закупки требованиям, установленным </w:t>
            </w:r>
            <w:r w:rsidRPr="000B0557">
              <w:rPr>
                <w:rFonts w:ascii="Times New Roman" w:hAnsi="Times New Roman" w:cs="Times New Roman"/>
                <w:b/>
              </w:rPr>
              <w:t xml:space="preserve">пунктом 1 части 1 статьи 31 Федерального закона №44-ФЗ </w:t>
            </w:r>
            <w:r w:rsidRPr="000B0557">
              <w:rPr>
                <w:rFonts w:ascii="Times New Roman" w:hAnsi="Times New Roman" w:cs="Times New Roman"/>
              </w:rPr>
              <w:t>(при наличии таких требований):</w:t>
            </w:r>
          </w:p>
          <w:p w:rsidR="000B0557" w:rsidRPr="000B0557" w:rsidRDefault="000B0557" w:rsidP="00A809E3">
            <w:pPr>
              <w:autoSpaceDE w:val="0"/>
              <w:autoSpaceDN w:val="0"/>
              <w:adjustRightInd w:val="0"/>
              <w:spacing w:after="120"/>
              <w:jc w:val="both"/>
              <w:rPr>
                <w:rFonts w:ascii="Times New Roman" w:hAnsi="Times New Roman" w:cs="Times New Roman"/>
                <w:i/>
                <w:color w:val="FF0000"/>
              </w:rPr>
            </w:pPr>
            <w:r w:rsidRPr="000B0557">
              <w:rPr>
                <w:rFonts w:ascii="Times New Roman" w:hAnsi="Times New Roman" w:cs="Times New Roman"/>
                <w:i/>
                <w:color w:val="FF0000"/>
              </w:rPr>
              <w:t>указать исчерпывающий перечень документов, подтверждающих соответствие участника закупки таким требованиям - перечень информации и электронных документов при наличии таких требований.</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0B0557">
              <w:rPr>
                <w:rFonts w:ascii="Times New Roman" w:hAnsi="Times New Roman" w:cs="Times New Roman"/>
                <w:b/>
                <w:color w:val="FF0000"/>
              </w:rPr>
              <w:t>с частью 2 статьи 31 Федерального закона №44-ФЗ</w:t>
            </w:r>
            <w:r w:rsidRPr="000B0557">
              <w:rPr>
                <w:rFonts w:ascii="Times New Roman" w:hAnsi="Times New Roman" w:cs="Times New Roman"/>
                <w:color w:val="FF0000"/>
              </w:rPr>
              <w:t>, если иное не предусмотрено Федеральным законом №44-ФЗ:</w:t>
            </w:r>
          </w:p>
          <w:p w:rsidR="000B0557" w:rsidRPr="000B0557" w:rsidRDefault="000B0557" w:rsidP="00A809E3">
            <w:pPr>
              <w:autoSpaceDE w:val="0"/>
              <w:autoSpaceDN w:val="0"/>
              <w:adjustRightInd w:val="0"/>
              <w:spacing w:after="120"/>
              <w:jc w:val="both"/>
              <w:rPr>
                <w:rFonts w:ascii="Times New Roman" w:hAnsi="Times New Roman" w:cs="Times New Roman"/>
                <w:color w:val="FF0000"/>
              </w:rPr>
            </w:pPr>
          </w:p>
          <w:p w:rsidR="000B0557" w:rsidRPr="000B0557" w:rsidRDefault="000B0557" w:rsidP="00A809E3">
            <w:pPr>
              <w:widowControl w:val="0"/>
              <w:autoSpaceDE w:val="0"/>
              <w:autoSpaceDN w:val="0"/>
              <w:adjustRightInd w:val="0"/>
              <w:spacing w:after="120"/>
              <w:jc w:val="both"/>
              <w:rPr>
                <w:rFonts w:ascii="Times New Roman" w:hAnsi="Times New Roman" w:cs="Times New Roman"/>
                <w:i/>
                <w:color w:val="FF0000"/>
              </w:rPr>
            </w:pPr>
            <w:r w:rsidRPr="000B0557">
              <w:rPr>
                <w:rFonts w:ascii="Times New Roman" w:hAnsi="Times New Roman" w:cs="Times New Roman"/>
                <w:i/>
                <w:color w:val="FF0000"/>
              </w:rPr>
              <w:t xml:space="preserve">УКАЗАТЬ исчерпывающий перечень документов, подтверждающих соответствие участника закупки таким требованиям (при установлении требования в </w:t>
            </w:r>
            <w:r w:rsidR="006A1A7D">
              <w:rPr>
                <w:rFonts w:ascii="Times New Roman" w:hAnsi="Times New Roman" w:cs="Times New Roman"/>
                <w:i/>
                <w:color w:val="FF0000"/>
                <w:highlight w:val="yellow"/>
              </w:rPr>
              <w:t>Извещении</w:t>
            </w:r>
            <w:r w:rsidRPr="000B0557">
              <w:rPr>
                <w:rFonts w:ascii="Times New Roman" w:hAnsi="Times New Roman" w:cs="Times New Roman"/>
                <w:i/>
                <w:color w:val="FF0000"/>
              </w:rPr>
              <w:t xml:space="preserve">) в соответствии с Постановлением Правительства РФ от 29.12.2021 № 2571 </w:t>
            </w:r>
          </w:p>
          <w:p w:rsidR="000B0557" w:rsidRPr="000B0557" w:rsidRDefault="000B0557" w:rsidP="00A809E3">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 xml:space="preserve">        ______________________________________________________________</w:t>
            </w:r>
          </w:p>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i/>
                <w:iCs/>
              </w:rPr>
              <w:t xml:space="preserve">!!! Документы, подтверждающие соответствие участника закупки дополнительным требованиям, установленным в соответствии с </w:t>
            </w:r>
            <w:hyperlink r:id="rId14" w:history="1">
              <w:r w:rsidRPr="000B0557">
                <w:rPr>
                  <w:rFonts w:ascii="Times New Roman" w:hAnsi="Times New Roman" w:cs="Times New Roman"/>
                  <w:i/>
                  <w:iCs/>
                </w:rPr>
                <w:t>частью 2</w:t>
              </w:r>
            </w:hyperlink>
            <w:r w:rsidRPr="000B0557">
              <w:rPr>
                <w:rFonts w:ascii="Times New Roman" w:hAnsi="Times New Roman" w:cs="Times New Roman"/>
                <w:i/>
                <w:iCs/>
              </w:rPr>
              <w:t xml:space="preserve"> или </w:t>
            </w:r>
            <w:hyperlink r:id="rId15" w:history="1">
              <w:r w:rsidRPr="000B0557">
                <w:rPr>
                  <w:rFonts w:ascii="Times New Roman" w:hAnsi="Times New Roman" w:cs="Times New Roman"/>
                  <w:i/>
                  <w:iCs/>
                </w:rPr>
                <w:t>2.1</w:t>
              </w:r>
            </w:hyperlink>
            <w:r w:rsidRPr="000B0557">
              <w:rPr>
                <w:rFonts w:ascii="Times New Roman" w:hAnsi="Times New Roman" w:cs="Times New Roman"/>
                <w:i/>
                <w:iCs/>
              </w:rPr>
              <w:t xml:space="preserve"> (при наличии таких требований) статьи 31 Федерального закона №44-ФЗ и предусмотренные </w:t>
            </w:r>
            <w:hyperlink r:id="rId16" w:history="1">
              <w:r w:rsidRPr="000B0557">
                <w:rPr>
                  <w:rFonts w:ascii="Times New Roman" w:hAnsi="Times New Roman" w:cs="Times New Roman"/>
                  <w:i/>
                  <w:iCs/>
                </w:rPr>
                <w:t>подпунктом "н" пункта 1 части 1</w:t>
              </w:r>
            </w:hyperlink>
            <w:r w:rsidRPr="000B0557">
              <w:rPr>
                <w:rFonts w:ascii="Times New Roman" w:hAnsi="Times New Roman" w:cs="Times New Roman"/>
                <w:i/>
                <w:iCs/>
              </w:rPr>
              <w:t xml:space="preserve"> статьи 43 Федерального закона №44-ФЗ, </w:t>
            </w:r>
            <w:r w:rsidRPr="000B0557">
              <w:rPr>
                <w:rFonts w:ascii="Times New Roman" w:hAnsi="Times New Roman" w:cs="Times New Roman"/>
                <w:b/>
                <w:i/>
                <w:iCs/>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7F6A3A" w:rsidRPr="000B0557" w:rsidTr="00A809E3">
        <w:tc>
          <w:tcPr>
            <w:tcW w:w="282" w:type="pct"/>
          </w:tcPr>
          <w:p w:rsidR="007F6A3A" w:rsidRPr="000B0557" w:rsidRDefault="007F6A3A" w:rsidP="000B0557">
            <w:pPr>
              <w:pStyle w:val="a7"/>
              <w:numPr>
                <w:ilvl w:val="0"/>
                <w:numId w:val="22"/>
              </w:numPr>
              <w:ind w:left="29" w:right="-108" w:firstLine="0"/>
              <w:jc w:val="center"/>
              <w:rPr>
                <w:rFonts w:eastAsiaTheme="minorHAnsi"/>
                <w:b/>
              </w:rPr>
            </w:pPr>
          </w:p>
        </w:tc>
        <w:tc>
          <w:tcPr>
            <w:tcW w:w="4718" w:type="pct"/>
          </w:tcPr>
          <w:p w:rsidR="007F6A3A" w:rsidRPr="00FA5F67" w:rsidRDefault="007F6A3A" w:rsidP="00A809E3">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FA5F67">
              <w:rPr>
                <w:rFonts w:ascii="Times New Roman" w:hAnsi="Times New Roman" w:cs="Times New Roman"/>
                <w:b/>
                <w:color w:val="FF0000"/>
              </w:rPr>
              <w:t>с частью 2.1 статьи 31 Федерального закона №44-ФЗ</w:t>
            </w:r>
            <w:r w:rsidRPr="00FA5F67">
              <w:rPr>
                <w:rFonts w:ascii="Times New Roman" w:hAnsi="Times New Roman" w:cs="Times New Roman"/>
                <w:color w:val="FF0000"/>
              </w:rPr>
              <w:t>, если иное не предусмотрено Федеральным законом №44-ФЗ:</w:t>
            </w:r>
          </w:p>
          <w:p w:rsidR="007F6A3A" w:rsidRPr="00FA5F67" w:rsidRDefault="007F6A3A" w:rsidP="00A809E3">
            <w:pPr>
              <w:autoSpaceDE w:val="0"/>
              <w:autoSpaceDN w:val="0"/>
              <w:adjustRightInd w:val="0"/>
              <w:spacing w:after="120"/>
              <w:jc w:val="both"/>
              <w:rPr>
                <w:rFonts w:ascii="Times New Roman" w:hAnsi="Times New Roman" w:cs="Times New Roman"/>
              </w:rPr>
            </w:pPr>
          </w:p>
          <w:p w:rsidR="007F6A3A" w:rsidRPr="00FA5F67" w:rsidRDefault="007F6A3A" w:rsidP="00A809E3">
            <w:pPr>
              <w:widowControl w:val="0"/>
              <w:autoSpaceDE w:val="0"/>
              <w:autoSpaceDN w:val="0"/>
              <w:adjustRightInd w:val="0"/>
              <w:spacing w:after="120"/>
              <w:jc w:val="both"/>
              <w:rPr>
                <w:rFonts w:ascii="Times New Roman" w:hAnsi="Times New Roman" w:cs="Times New Roman"/>
                <w:i/>
                <w:color w:val="FF0000"/>
              </w:rPr>
            </w:pPr>
            <w:r w:rsidRPr="00FA5F67">
              <w:rPr>
                <w:rFonts w:ascii="Times New Roman" w:hAnsi="Times New Roman" w:cs="Times New Roman"/>
                <w:i/>
                <w:color w:val="FF0000"/>
              </w:rPr>
              <w:t xml:space="preserve">* данное требование не устанавливается при наличии </w:t>
            </w:r>
            <w:proofErr w:type="spellStart"/>
            <w:proofErr w:type="gramStart"/>
            <w:r w:rsidRPr="00FA5F67">
              <w:rPr>
                <w:rFonts w:ascii="Times New Roman" w:hAnsi="Times New Roman" w:cs="Times New Roman"/>
                <w:i/>
                <w:color w:val="FF0000"/>
              </w:rPr>
              <w:t>доп.требования</w:t>
            </w:r>
            <w:proofErr w:type="spellEnd"/>
            <w:proofErr w:type="gramEnd"/>
            <w:r w:rsidRPr="00FA5F67">
              <w:rPr>
                <w:rFonts w:ascii="Times New Roman" w:hAnsi="Times New Roman" w:cs="Times New Roman"/>
                <w:i/>
                <w:color w:val="FF0000"/>
              </w:rPr>
              <w:t xml:space="preserve"> в соответствии с ч. 2 ст.31 Федерального закона № 44-ФЗ (при установлении требования в </w:t>
            </w:r>
            <w:r w:rsidR="006A1A7D">
              <w:rPr>
                <w:rFonts w:ascii="Times New Roman" w:hAnsi="Times New Roman" w:cs="Times New Roman"/>
                <w:i/>
                <w:color w:val="FF0000"/>
                <w:highlight w:val="yellow"/>
              </w:rPr>
              <w:t>Извещен</w:t>
            </w:r>
            <w:r w:rsidR="006A1A7D">
              <w:rPr>
                <w:rFonts w:ascii="Times New Roman" w:hAnsi="Times New Roman" w:cs="Times New Roman"/>
                <w:i/>
                <w:color w:val="FF0000"/>
              </w:rPr>
              <w:t>ии</w:t>
            </w:r>
            <w:r w:rsidRPr="00FA5F67">
              <w:rPr>
                <w:rFonts w:ascii="Times New Roman" w:hAnsi="Times New Roman" w:cs="Times New Roman"/>
                <w:i/>
                <w:color w:val="FF0000"/>
              </w:rPr>
              <w:t>)</w:t>
            </w:r>
          </w:p>
          <w:p w:rsidR="007F6A3A" w:rsidRPr="00FA5F67" w:rsidRDefault="007F6A3A" w:rsidP="00A809E3">
            <w:pPr>
              <w:widowControl w:val="0"/>
              <w:autoSpaceDE w:val="0"/>
              <w:autoSpaceDN w:val="0"/>
              <w:adjustRightInd w:val="0"/>
              <w:spacing w:after="120"/>
              <w:jc w:val="both"/>
              <w:rPr>
                <w:rFonts w:ascii="Times New Roman" w:hAnsi="Times New Roman" w:cs="Times New Roman"/>
                <w:i/>
                <w:color w:val="FF0000"/>
              </w:rPr>
            </w:pPr>
          </w:p>
          <w:p w:rsidR="007F6A3A" w:rsidRPr="00FA5F67" w:rsidRDefault="007F6A3A" w:rsidP="00A809E3">
            <w:pPr>
              <w:widowControl w:val="0"/>
              <w:autoSpaceDE w:val="0"/>
              <w:autoSpaceDN w:val="0"/>
              <w:adjustRightInd w:val="0"/>
              <w:spacing w:after="120"/>
              <w:jc w:val="both"/>
              <w:rPr>
                <w:rFonts w:ascii="Times New Roman" w:hAnsi="Times New Roman" w:cs="Times New Roman"/>
                <w:i/>
                <w:color w:val="FF0000"/>
              </w:rPr>
            </w:pPr>
          </w:p>
          <w:p w:rsidR="007F6A3A" w:rsidRPr="00FA5F67" w:rsidRDefault="007F6A3A" w:rsidP="00A809E3">
            <w:pPr>
              <w:widowControl w:val="0"/>
              <w:autoSpaceDE w:val="0"/>
              <w:autoSpaceDN w:val="0"/>
              <w:adjustRightInd w:val="0"/>
              <w:spacing w:after="120"/>
              <w:jc w:val="center"/>
              <w:rPr>
                <w:rFonts w:ascii="Times New Roman" w:hAnsi="Times New Roman" w:cs="Times New Roman"/>
              </w:rPr>
            </w:pPr>
            <w:r w:rsidRPr="00FA5F67">
              <w:rPr>
                <w:rFonts w:ascii="Times New Roman" w:hAnsi="Times New Roman" w:cs="Times New Roman"/>
              </w:rPr>
              <w:t>УСТАНОВЛЕНО/ НЕ УСТАНОВЛЕНО</w:t>
            </w:r>
          </w:p>
          <w:p w:rsidR="007F6A3A" w:rsidRPr="00FA5F67" w:rsidRDefault="007F6A3A" w:rsidP="00A809E3">
            <w:pPr>
              <w:widowControl w:val="0"/>
              <w:autoSpaceDE w:val="0"/>
              <w:autoSpaceDN w:val="0"/>
              <w:adjustRightInd w:val="0"/>
              <w:spacing w:after="120"/>
              <w:jc w:val="center"/>
              <w:rPr>
                <w:rFonts w:ascii="Times New Roman" w:hAnsi="Times New Roman" w:cs="Times New Roman"/>
                <w:color w:val="FF0000"/>
              </w:rPr>
            </w:pPr>
          </w:p>
          <w:p w:rsidR="007F6A3A" w:rsidRPr="00FA5F67" w:rsidRDefault="007F6A3A" w:rsidP="00A809E3">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В соответствии с ч. 2.1 ст.31 Федерального закона</w:t>
            </w:r>
            <w:r w:rsidRPr="00FA5F67">
              <w:rPr>
                <w:rFonts w:ascii="Calibri" w:hAnsi="Calibri" w:cs="Times New Roman"/>
              </w:rPr>
              <w:t xml:space="preserve"> </w:t>
            </w:r>
            <w:r w:rsidRPr="00FA5F67">
              <w:rPr>
                <w:rFonts w:ascii="Times New Roman" w:hAnsi="Times New Roman" w:cs="Times New Roman"/>
              </w:rPr>
              <w:t>от 05.04.2013  № 44-ФЗ установлено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rsidR="007F6A3A" w:rsidRPr="00FA5F67" w:rsidRDefault="007F6A3A" w:rsidP="00A809E3">
            <w:pPr>
              <w:widowControl w:val="0"/>
              <w:autoSpaceDE w:val="0"/>
              <w:autoSpaceDN w:val="0"/>
              <w:adjustRightInd w:val="0"/>
              <w:spacing w:after="120"/>
              <w:jc w:val="both"/>
              <w:rPr>
                <w:rFonts w:ascii="Times New Roman" w:hAnsi="Times New Roman" w:cs="Times New Roman"/>
              </w:rPr>
            </w:pPr>
          </w:p>
          <w:p w:rsidR="007F6A3A" w:rsidRPr="00FA5F67" w:rsidRDefault="007F6A3A" w:rsidP="00A809E3">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В соответствии с Постановлением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Федерального закона от 05.04.2013  № 44-ФЗ, являются:</w:t>
            </w:r>
          </w:p>
          <w:p w:rsidR="007F6A3A" w:rsidRPr="00FA5F67" w:rsidRDefault="007F6A3A" w:rsidP="00A809E3">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 xml:space="preserve">а) номер реестровой записи в предусмотренном Законом о контрактной системе реестре контрактов, заключенных заказчиками (в случае исполнения участником закупки контракта, информация и документы </w:t>
            </w:r>
            <w:proofErr w:type="gramStart"/>
            <w:r w:rsidRPr="00FA5F67">
              <w:rPr>
                <w:rFonts w:ascii="Times New Roman" w:hAnsi="Times New Roman" w:cs="Times New Roman"/>
              </w:rPr>
              <w:t>в отношении</w:t>
            </w:r>
            <w:proofErr w:type="gramEnd"/>
            <w:r w:rsidRPr="00FA5F67">
              <w:rPr>
                <w:rFonts w:ascii="Times New Roman" w:hAnsi="Times New Roman" w:cs="Times New Roman"/>
              </w:rPr>
              <w:t xml:space="preserve">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7F6A3A" w:rsidRPr="00FA5F67" w:rsidRDefault="007F6A3A" w:rsidP="00A809E3">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б) выписка из предусмотренного Законом о контрактной системе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7F6A3A" w:rsidRPr="00FA5F67" w:rsidRDefault="007F6A3A" w:rsidP="00A809E3">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в) исполненный контракт, заключенный в соответствии с Законом о контрактной системе,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7F6A3A" w:rsidRPr="00FA5F67" w:rsidRDefault="007F6A3A" w:rsidP="00A809E3">
            <w:pPr>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 xml:space="preserve">        ______________________________________________________________</w:t>
            </w:r>
          </w:p>
          <w:p w:rsidR="007F6A3A" w:rsidRPr="000B0557" w:rsidRDefault="007F6A3A" w:rsidP="00A809E3">
            <w:pPr>
              <w:autoSpaceDE w:val="0"/>
              <w:autoSpaceDN w:val="0"/>
              <w:adjustRightInd w:val="0"/>
              <w:spacing w:after="120"/>
              <w:jc w:val="both"/>
              <w:rPr>
                <w:rFonts w:ascii="Times New Roman" w:hAnsi="Times New Roman" w:cs="Times New Roman"/>
                <w:color w:val="FF0000"/>
              </w:rPr>
            </w:pPr>
            <w:r w:rsidRPr="0061754F">
              <w:rPr>
                <w:rFonts w:ascii="Times New Roman" w:hAnsi="Times New Roman" w:cs="Times New Roman"/>
                <w:i/>
                <w:iCs/>
                <w:color w:val="FF0000"/>
                <w:sz w:val="18"/>
              </w:rPr>
              <w:t xml:space="preserve">!!! Документы, подтверждающие соответствие участника закупки дополнительным требованиям, установленным в соответствии с </w:t>
            </w:r>
            <w:hyperlink r:id="rId17" w:history="1">
              <w:r w:rsidRPr="0061754F">
                <w:rPr>
                  <w:rFonts w:ascii="Times New Roman" w:hAnsi="Times New Roman" w:cs="Times New Roman"/>
                  <w:i/>
                  <w:iCs/>
                  <w:color w:val="FF0000"/>
                  <w:sz w:val="18"/>
                </w:rPr>
                <w:t>частью 2</w:t>
              </w:r>
            </w:hyperlink>
            <w:r w:rsidRPr="0061754F">
              <w:rPr>
                <w:rFonts w:ascii="Times New Roman" w:hAnsi="Times New Roman" w:cs="Times New Roman"/>
                <w:i/>
                <w:iCs/>
                <w:color w:val="FF0000"/>
                <w:sz w:val="18"/>
              </w:rPr>
              <w:t xml:space="preserve"> или </w:t>
            </w:r>
            <w:hyperlink r:id="rId18" w:history="1">
              <w:r w:rsidRPr="0061754F">
                <w:rPr>
                  <w:rFonts w:ascii="Times New Roman" w:hAnsi="Times New Roman" w:cs="Times New Roman"/>
                  <w:i/>
                  <w:iCs/>
                  <w:color w:val="FF0000"/>
                  <w:sz w:val="18"/>
                </w:rPr>
                <w:t>2.1</w:t>
              </w:r>
            </w:hyperlink>
            <w:r w:rsidRPr="0061754F">
              <w:rPr>
                <w:rFonts w:ascii="Times New Roman" w:hAnsi="Times New Roman" w:cs="Times New Roman"/>
                <w:i/>
                <w:iCs/>
                <w:color w:val="FF0000"/>
                <w:sz w:val="18"/>
              </w:rPr>
              <w:t xml:space="preserve"> (при наличии таких требований) статьи 31 Федерального закона №44-ФЗ и предусмотренные </w:t>
            </w:r>
            <w:hyperlink r:id="rId19" w:history="1">
              <w:r w:rsidRPr="0061754F">
                <w:rPr>
                  <w:rFonts w:ascii="Times New Roman" w:hAnsi="Times New Roman" w:cs="Times New Roman"/>
                  <w:i/>
                  <w:iCs/>
                  <w:color w:val="FF0000"/>
                  <w:sz w:val="18"/>
                </w:rPr>
                <w:t>подпунктом "н" пункта 1 части 1</w:t>
              </w:r>
            </w:hyperlink>
            <w:r w:rsidRPr="0061754F">
              <w:rPr>
                <w:rFonts w:ascii="Times New Roman" w:hAnsi="Times New Roman" w:cs="Times New Roman"/>
                <w:i/>
                <w:iCs/>
                <w:color w:val="FF0000"/>
                <w:sz w:val="18"/>
              </w:rPr>
              <w:t xml:space="preserve"> статьи 43 Федерального закона №44-ФЗ, </w:t>
            </w:r>
            <w:r w:rsidRPr="0061754F">
              <w:rPr>
                <w:rFonts w:ascii="Times New Roman" w:hAnsi="Times New Roman" w:cs="Times New Roman"/>
                <w:b/>
                <w:i/>
                <w:iCs/>
                <w:color w:val="FF0000"/>
                <w:sz w:val="18"/>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Реквизиты счета участника закупки</w:t>
            </w:r>
            <w:r w:rsidRPr="000B0557">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8405E7" w:rsidRPr="000B0557" w:rsidTr="00A809E3">
        <w:tc>
          <w:tcPr>
            <w:tcW w:w="282" w:type="pct"/>
          </w:tcPr>
          <w:p w:rsidR="008405E7" w:rsidRPr="000B0557" w:rsidRDefault="008405E7" w:rsidP="000B0557">
            <w:pPr>
              <w:pStyle w:val="a7"/>
              <w:numPr>
                <w:ilvl w:val="0"/>
                <w:numId w:val="22"/>
              </w:numPr>
              <w:ind w:left="29" w:right="-108" w:firstLine="0"/>
              <w:jc w:val="center"/>
              <w:rPr>
                <w:rFonts w:eastAsiaTheme="minorHAnsi"/>
                <w:b/>
              </w:rPr>
            </w:pPr>
          </w:p>
        </w:tc>
        <w:tc>
          <w:tcPr>
            <w:tcW w:w="4718" w:type="pct"/>
          </w:tcPr>
          <w:p w:rsidR="008405E7" w:rsidRPr="000B0557" w:rsidRDefault="00B858B8" w:rsidP="00A809E3">
            <w:pPr>
              <w:autoSpaceDE w:val="0"/>
              <w:autoSpaceDN w:val="0"/>
              <w:adjustRightInd w:val="0"/>
              <w:spacing w:after="120"/>
              <w:jc w:val="both"/>
              <w:rPr>
                <w:rFonts w:ascii="Times New Roman" w:hAnsi="Times New Roman" w:cs="Times New Roman"/>
                <w:b/>
              </w:rPr>
            </w:pPr>
            <w:r w:rsidRPr="00B858B8">
              <w:rPr>
                <w:rFonts w:ascii="Times New Roman" w:hAnsi="Times New Roman" w:cs="Times New Roman"/>
                <w:bCs/>
                <w:highlight w:val="yellow"/>
              </w:rPr>
              <w:t>Заявка на участие в закупке может содержать документы, установленные в ЭД №5 «Критерии оценки заявок», подтверждающие квалификацию участника закупки, предусмотренного пунктом 4 части 1 статьи 32 Федерального закона №44-ФЗ.  Отсутствие таких документов не является основанием для признания заявки не соответствующей требованиям.</w:t>
            </w:r>
          </w:p>
        </w:tc>
      </w:tr>
      <w:tr w:rsidR="000B0557" w:rsidRPr="000B0557" w:rsidTr="00A809E3">
        <w:tc>
          <w:tcPr>
            <w:tcW w:w="282" w:type="pct"/>
          </w:tcPr>
          <w:p w:rsidR="000B0557" w:rsidRPr="000B0557" w:rsidRDefault="008405E7" w:rsidP="000B0557">
            <w:pPr>
              <w:pStyle w:val="a7"/>
              <w:ind w:left="29" w:right="-108"/>
              <w:jc w:val="center"/>
              <w:rPr>
                <w:rFonts w:eastAsiaTheme="minorHAnsi"/>
                <w:b/>
              </w:rPr>
            </w:pPr>
            <w:r>
              <w:rPr>
                <w:rFonts w:eastAsiaTheme="minorHAnsi"/>
                <w:b/>
              </w:rPr>
              <w:t>2.</w:t>
            </w:r>
          </w:p>
        </w:tc>
        <w:tc>
          <w:tcPr>
            <w:tcW w:w="4718" w:type="pct"/>
          </w:tcPr>
          <w:p w:rsidR="000B0557" w:rsidRPr="000B0557" w:rsidRDefault="008405E7" w:rsidP="00A809E3">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
                <w:bCs/>
              </w:rPr>
              <w:t>Предложение участника закупки в отношении объекта закупки:</w:t>
            </w:r>
          </w:p>
        </w:tc>
      </w:tr>
      <w:tr w:rsidR="000B0557" w:rsidRPr="000B0557" w:rsidTr="00A809E3">
        <w:tc>
          <w:tcPr>
            <w:tcW w:w="282" w:type="pct"/>
          </w:tcPr>
          <w:p w:rsidR="000B0557" w:rsidRPr="000B0557" w:rsidRDefault="000B0557" w:rsidP="00A809E3">
            <w:pPr>
              <w:pStyle w:val="a7"/>
              <w:numPr>
                <w:ilvl w:val="0"/>
                <w:numId w:val="23"/>
              </w:numPr>
              <w:ind w:left="29" w:right="-108" w:firstLine="0"/>
              <w:jc w:val="center"/>
              <w:rPr>
                <w:rFonts w:eastAsiaTheme="minorHAnsi"/>
                <w:b/>
              </w:rPr>
            </w:pPr>
          </w:p>
        </w:tc>
        <w:tc>
          <w:tcPr>
            <w:tcW w:w="4718" w:type="pct"/>
          </w:tcPr>
          <w:p w:rsidR="000B0557" w:rsidRPr="000B0557" w:rsidRDefault="008405E7" w:rsidP="00A809E3">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w:t>
            </w:r>
            <w:r>
              <w:rPr>
                <w:rFonts w:ascii="Times New Roman" w:hAnsi="Times New Roman" w:cs="Times New Roman"/>
                <w:bCs/>
              </w:rPr>
              <w:t>щением об осуществлении закупки</w:t>
            </w:r>
            <w:r w:rsidRPr="00FA5F67">
              <w:rPr>
                <w:rFonts w:ascii="Times New Roman" w:hAnsi="Times New Roman" w:cs="Times New Roman"/>
                <w:bCs/>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A809E3" w:rsidRPr="000B0557" w:rsidTr="00A809E3">
        <w:tc>
          <w:tcPr>
            <w:tcW w:w="282" w:type="pct"/>
          </w:tcPr>
          <w:p w:rsidR="00A809E3" w:rsidRPr="00A809E3" w:rsidRDefault="00A809E3" w:rsidP="00A809E3">
            <w:pPr>
              <w:pStyle w:val="a7"/>
              <w:numPr>
                <w:ilvl w:val="0"/>
                <w:numId w:val="23"/>
              </w:numPr>
              <w:ind w:left="29" w:right="-108" w:firstLine="0"/>
              <w:rPr>
                <w:rFonts w:eastAsiaTheme="minorHAnsi"/>
                <w:b/>
              </w:rPr>
            </w:pPr>
          </w:p>
        </w:tc>
        <w:tc>
          <w:tcPr>
            <w:tcW w:w="4718" w:type="pct"/>
          </w:tcPr>
          <w:p w:rsidR="00A809E3" w:rsidRPr="005A007D" w:rsidRDefault="00A809E3" w:rsidP="00A809E3">
            <w:pPr>
              <w:autoSpaceDE w:val="0"/>
              <w:autoSpaceDN w:val="0"/>
              <w:adjustRightInd w:val="0"/>
              <w:contextualSpacing/>
              <w:jc w:val="both"/>
              <w:rPr>
                <w:rFonts w:ascii="Times New Roman" w:eastAsiaTheme="minorEastAsia" w:hAnsi="Times New Roman" w:cs="Times New Roman"/>
                <w:iCs/>
                <w:lang w:eastAsia="ru-RU"/>
              </w:rPr>
            </w:pPr>
            <w:r w:rsidRPr="005A007D">
              <w:rPr>
                <w:rFonts w:ascii="Times New Roman" w:eastAsiaTheme="minorEastAsia" w:hAnsi="Times New Roman" w:cs="Times New Roman"/>
                <w:iCs/>
                <w:lang w:eastAsia="ru-RU"/>
              </w:rPr>
              <w:t>Информация и документы, предусмотренные нормативными правовыми актами, принятыми в соответствии с частями 3 и 4 статьи 14 Федерального закона №44-ФЗ (в случае, если в извещении об осуществлении закупки, документации о закупке (если Федеральным законом №44-ФЗ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A809E3" w:rsidRPr="005A007D" w:rsidRDefault="00A809E3" w:rsidP="00A809E3">
            <w:pPr>
              <w:autoSpaceDE w:val="0"/>
              <w:autoSpaceDN w:val="0"/>
              <w:adjustRightInd w:val="0"/>
              <w:contextualSpacing/>
              <w:jc w:val="both"/>
              <w:rPr>
                <w:rFonts w:ascii="Times New Roman" w:eastAsiaTheme="minorEastAsia" w:hAnsi="Times New Roman" w:cs="Times New Roman"/>
                <w:iCs/>
                <w:color w:val="FF0000"/>
                <w:lang w:eastAsia="ru-RU"/>
              </w:rPr>
            </w:pPr>
            <w:r w:rsidRPr="005A007D">
              <w:rPr>
                <w:rFonts w:ascii="Times New Roman" w:eastAsiaTheme="minorEastAsia" w:hAnsi="Times New Roman" w:cs="Times New Roman"/>
                <w:iCs/>
                <w:color w:val="FF0000"/>
                <w:lang w:eastAsia="ru-RU"/>
              </w:rPr>
              <w:t>(</w:t>
            </w:r>
            <w:r w:rsidRPr="005A007D">
              <w:rPr>
                <w:rFonts w:ascii="Times New Roman" w:eastAsiaTheme="minorEastAsia" w:hAnsi="Times New Roman" w:cs="Times New Roman"/>
                <w:i/>
                <w:iCs/>
                <w:color w:val="FF0000"/>
                <w:lang w:eastAsia="ru-RU"/>
              </w:rPr>
              <w:t>Приказ Минфина России от 04.06.2018 №126н)</w:t>
            </w:r>
          </w:p>
          <w:p w:rsidR="00A809E3" w:rsidRPr="005A007D" w:rsidRDefault="00A809E3" w:rsidP="00A809E3">
            <w:pPr>
              <w:numPr>
                <w:ilvl w:val="0"/>
                <w:numId w:val="10"/>
              </w:numPr>
              <w:autoSpaceDE w:val="0"/>
              <w:autoSpaceDN w:val="0"/>
              <w:adjustRightInd w:val="0"/>
              <w:ind w:left="886"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 xml:space="preserve">подтверждением страны происхождения товаров, указанных в Приложениях приказа Минфина России от 04.06.2018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является </w:t>
            </w:r>
            <w:r w:rsidRPr="005A007D">
              <w:rPr>
                <w:rFonts w:ascii="Times New Roman" w:eastAsiaTheme="minorEastAsia" w:hAnsi="Times New Roman" w:cs="Times New Roman"/>
                <w:b/>
                <w:i/>
                <w:iCs/>
                <w:lang w:eastAsia="ru-RU"/>
              </w:rPr>
              <w:t>указание (декларирование) участником закупки в заявке в соответствии с Федеральным законом наименова</w:t>
            </w:r>
            <w:r>
              <w:rPr>
                <w:rFonts w:ascii="Times New Roman" w:eastAsiaTheme="minorEastAsia" w:hAnsi="Times New Roman" w:cs="Times New Roman"/>
                <w:b/>
                <w:i/>
                <w:iCs/>
                <w:lang w:eastAsia="ru-RU"/>
              </w:rPr>
              <w:t>ния страны происхождения товара.</w:t>
            </w:r>
          </w:p>
          <w:p w:rsidR="00A809E3" w:rsidRPr="005A007D" w:rsidRDefault="00A809E3" w:rsidP="00A809E3">
            <w:pPr>
              <w:autoSpaceDE w:val="0"/>
              <w:autoSpaceDN w:val="0"/>
              <w:adjustRightInd w:val="0"/>
              <w:contextualSpacing/>
              <w:jc w:val="both"/>
              <w:rPr>
                <w:rFonts w:ascii="Times New Roman" w:eastAsiaTheme="minorEastAsia" w:hAnsi="Times New Roman" w:cs="Times New Roman"/>
                <w:i/>
                <w:iCs/>
                <w:lang w:eastAsia="ru-RU"/>
              </w:rPr>
            </w:pPr>
          </w:p>
          <w:p w:rsidR="00A809E3" w:rsidRPr="005A007D" w:rsidRDefault="00A809E3" w:rsidP="00A809E3">
            <w:pPr>
              <w:autoSpaceDE w:val="0"/>
              <w:autoSpaceDN w:val="0"/>
              <w:adjustRightInd w:val="0"/>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color w:val="FF0000"/>
                <w:lang w:eastAsia="ru-RU"/>
              </w:rPr>
              <w:t>(ПП РФ от 10.07.2019 N 878)</w:t>
            </w:r>
          </w:p>
          <w:p w:rsidR="00A809E3" w:rsidRDefault="00A809E3" w:rsidP="00A809E3">
            <w:pPr>
              <w:pStyle w:val="a7"/>
              <w:numPr>
                <w:ilvl w:val="0"/>
                <w:numId w:val="10"/>
              </w:numPr>
              <w:ind w:left="886" w:hanging="284"/>
              <w:jc w:val="both"/>
              <w:rPr>
                <w:rFonts w:eastAsiaTheme="minorEastAsia"/>
                <w:i/>
                <w:iCs/>
                <w:sz w:val="22"/>
                <w:szCs w:val="22"/>
                <w:highlight w:val="yellow"/>
                <w:lang w:eastAsia="ru-RU"/>
              </w:rPr>
            </w:pPr>
            <w:r w:rsidRPr="005A007D">
              <w:rPr>
                <w:rFonts w:eastAsiaTheme="minorEastAsia"/>
                <w:i/>
                <w:iCs/>
                <w:sz w:val="22"/>
                <w:szCs w:val="22"/>
                <w:highlight w:val="yellow"/>
              </w:rPr>
              <w:t xml:space="preserve">подтверждением соответствия </w:t>
            </w:r>
            <w:r>
              <w:rPr>
                <w:rFonts w:eastAsiaTheme="minorEastAsia"/>
                <w:i/>
                <w:iCs/>
                <w:sz w:val="22"/>
                <w:szCs w:val="22"/>
                <w:highlight w:val="yellow"/>
              </w:rPr>
              <w:t>радиоэлектронной продукции</w:t>
            </w:r>
            <w:r w:rsidRPr="005A007D">
              <w:rPr>
                <w:rFonts w:eastAsiaTheme="minorEastAsia"/>
                <w:i/>
                <w:iCs/>
                <w:sz w:val="22"/>
                <w:szCs w:val="22"/>
                <w:highlight w:val="yellow"/>
              </w:rPr>
              <w:t xml:space="preserve"> </w:t>
            </w:r>
            <w:r>
              <w:rPr>
                <w:rFonts w:eastAsiaTheme="minorEastAsia"/>
                <w:i/>
                <w:iCs/>
                <w:sz w:val="22"/>
                <w:szCs w:val="22"/>
                <w:highlight w:val="yellow"/>
              </w:rPr>
              <w:t>по условиям</w:t>
            </w:r>
            <w:r w:rsidRPr="005A007D">
              <w:rPr>
                <w:rFonts w:eastAsiaTheme="minorEastAsia"/>
                <w:i/>
                <w:iCs/>
                <w:sz w:val="22"/>
                <w:szCs w:val="22"/>
                <w:highlight w:val="yellow"/>
              </w:rPr>
              <w:t xml:space="preserve"> ПП РФ от 10.07.2019 N 878, участник закупки в составе заявки на участие в закупке указывает (декларирует) в составе заявки на участие в закупке номер реестровой записи из реестра российской радиоэлектронной промышленности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радиоэлектронной продукции.</w:t>
            </w:r>
          </w:p>
          <w:p w:rsidR="00A809E3" w:rsidRPr="005A007D" w:rsidRDefault="00A809E3" w:rsidP="00A809E3">
            <w:pPr>
              <w:jc w:val="both"/>
              <w:rPr>
                <w:rFonts w:eastAsiaTheme="minorEastAsia"/>
                <w:i/>
                <w:iCs/>
                <w:highlight w:val="yellow"/>
                <w:lang w:eastAsia="ru-RU"/>
              </w:rPr>
            </w:pPr>
          </w:p>
          <w:p w:rsidR="00A809E3" w:rsidRPr="005A007D" w:rsidRDefault="00A809E3" w:rsidP="00A809E3">
            <w:pPr>
              <w:autoSpaceDE w:val="0"/>
              <w:autoSpaceDN w:val="0"/>
              <w:adjustRightInd w:val="0"/>
              <w:contextualSpacing/>
              <w:jc w:val="both"/>
              <w:rPr>
                <w:rFonts w:ascii="Times New Roman" w:eastAsiaTheme="minorEastAsia" w:hAnsi="Times New Roman" w:cs="Times New Roman"/>
                <w:i/>
                <w:iCs/>
                <w:color w:val="FF0000"/>
                <w:lang w:eastAsia="ru-RU"/>
              </w:rPr>
            </w:pPr>
            <w:r w:rsidRPr="005A007D">
              <w:rPr>
                <w:rFonts w:ascii="Times New Roman" w:eastAsiaTheme="minorEastAsia" w:hAnsi="Times New Roman" w:cs="Times New Roman"/>
                <w:i/>
                <w:iCs/>
                <w:color w:val="FF0000"/>
                <w:lang w:eastAsia="ru-RU"/>
              </w:rPr>
              <w:t xml:space="preserve"> (ПП РФ от 16.11.2015 N 1236)</w:t>
            </w:r>
          </w:p>
          <w:p w:rsidR="00A809E3" w:rsidRDefault="005532C2" w:rsidP="00A809E3">
            <w:pPr>
              <w:pStyle w:val="a7"/>
              <w:numPr>
                <w:ilvl w:val="0"/>
                <w:numId w:val="13"/>
              </w:numPr>
              <w:autoSpaceDE w:val="0"/>
              <w:autoSpaceDN w:val="0"/>
              <w:adjustRightInd w:val="0"/>
              <w:ind w:left="886" w:hanging="284"/>
              <w:jc w:val="both"/>
              <w:rPr>
                <w:rFonts w:eastAsiaTheme="minorEastAsia"/>
                <w:i/>
                <w:iCs/>
                <w:sz w:val="22"/>
                <w:szCs w:val="22"/>
                <w:highlight w:val="yellow"/>
                <w:lang w:eastAsia="ru-RU"/>
              </w:rPr>
            </w:pPr>
            <w:r>
              <w:rPr>
                <w:rFonts w:eastAsiaTheme="minorEastAsia"/>
                <w:i/>
                <w:iCs/>
                <w:sz w:val="22"/>
                <w:szCs w:val="22"/>
                <w:highlight w:val="yellow"/>
                <w:lang w:eastAsia="ru-RU"/>
              </w:rPr>
              <w:t>п</w:t>
            </w:r>
            <w:r w:rsidR="00A809E3" w:rsidRPr="005A007D">
              <w:rPr>
                <w:rFonts w:eastAsiaTheme="minorEastAsia"/>
                <w:i/>
                <w:iCs/>
                <w:sz w:val="22"/>
                <w:szCs w:val="22"/>
                <w:highlight w:val="yellow"/>
                <w:lang w:eastAsia="ru-RU"/>
              </w:rPr>
              <w:t>одтверждением соответствия программ для электронных вычислительных машин и баз данных требованиям, установленным настоящим постановлением, является указание участником закупки в составе заявки на участие в закупке порядковых номеров реестровых записей в реестре российского программного обеспечения или реестре евразийского программного обеспечения.</w:t>
            </w:r>
          </w:p>
          <w:p w:rsidR="00A809E3" w:rsidRPr="005A007D" w:rsidRDefault="00A809E3" w:rsidP="00A809E3">
            <w:pPr>
              <w:autoSpaceDE w:val="0"/>
              <w:autoSpaceDN w:val="0"/>
              <w:adjustRightInd w:val="0"/>
              <w:jc w:val="both"/>
              <w:rPr>
                <w:rFonts w:eastAsiaTheme="minorEastAsia"/>
                <w:i/>
                <w:iCs/>
                <w:highlight w:val="yellow"/>
                <w:lang w:eastAsia="ru-RU"/>
              </w:rPr>
            </w:pPr>
          </w:p>
          <w:p w:rsidR="00A809E3" w:rsidRPr="005A007D" w:rsidRDefault="00A809E3" w:rsidP="00A809E3">
            <w:pPr>
              <w:autoSpaceDE w:val="0"/>
              <w:autoSpaceDN w:val="0"/>
              <w:adjustRightInd w:val="0"/>
              <w:contextualSpacing/>
              <w:jc w:val="both"/>
              <w:rPr>
                <w:rFonts w:ascii="Times New Roman" w:eastAsiaTheme="minorEastAsia" w:hAnsi="Times New Roman" w:cs="Times New Roman"/>
                <w:i/>
                <w:iCs/>
                <w:color w:val="FF0000"/>
                <w:lang w:eastAsia="ru-RU"/>
              </w:rPr>
            </w:pPr>
            <w:r w:rsidRPr="005A007D">
              <w:rPr>
                <w:rFonts w:ascii="Times New Roman" w:eastAsiaTheme="minorEastAsia" w:hAnsi="Times New Roman" w:cs="Times New Roman"/>
                <w:i/>
                <w:iCs/>
                <w:color w:val="FF0000"/>
                <w:lang w:eastAsia="ru-RU"/>
              </w:rPr>
              <w:t>(ПП РФ от 22</w:t>
            </w:r>
            <w:r>
              <w:rPr>
                <w:rFonts w:ascii="Times New Roman" w:eastAsiaTheme="minorEastAsia" w:hAnsi="Times New Roman" w:cs="Times New Roman"/>
                <w:i/>
                <w:iCs/>
                <w:color w:val="FF0000"/>
                <w:lang w:eastAsia="ru-RU"/>
              </w:rPr>
              <w:t>.08.2016</w:t>
            </w:r>
            <w:r w:rsidRPr="005A007D">
              <w:rPr>
                <w:rFonts w:ascii="Times New Roman" w:eastAsiaTheme="minorEastAsia" w:hAnsi="Times New Roman" w:cs="Times New Roman"/>
                <w:i/>
                <w:iCs/>
                <w:color w:val="FF0000"/>
                <w:lang w:eastAsia="ru-RU"/>
              </w:rPr>
              <w:t xml:space="preserve"> N 832)</w:t>
            </w:r>
          </w:p>
          <w:p w:rsidR="00A809E3" w:rsidRPr="005A007D" w:rsidRDefault="00A809E3" w:rsidP="00A809E3">
            <w:pPr>
              <w:numPr>
                <w:ilvl w:val="0"/>
                <w:numId w:val="10"/>
              </w:numPr>
              <w:autoSpaceDE w:val="0"/>
              <w:autoSpaceDN w:val="0"/>
              <w:adjustRightInd w:val="0"/>
              <w:ind w:left="880"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подтверждением страны происхождения товаров (пищевых продуктов), включенных в перечень, является указание (декларирование) участником закупки в заявке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наименования страны происхождения и производителя пищевых продуктов, включенных в перечень. Наименование страны происхождения товаров (пищевых продуктов) указывается в соответствии с Общероссийским классификат</w:t>
            </w:r>
            <w:r>
              <w:rPr>
                <w:rFonts w:ascii="Times New Roman" w:eastAsiaTheme="minorEastAsia" w:hAnsi="Times New Roman" w:cs="Times New Roman"/>
                <w:i/>
                <w:iCs/>
                <w:lang w:eastAsia="ru-RU"/>
              </w:rPr>
              <w:t>ором стран мира;</w:t>
            </w:r>
          </w:p>
          <w:p w:rsidR="00A809E3" w:rsidRPr="005A007D" w:rsidRDefault="005532C2" w:rsidP="00A809E3">
            <w:pPr>
              <w:numPr>
                <w:ilvl w:val="0"/>
                <w:numId w:val="10"/>
              </w:numPr>
              <w:autoSpaceDE w:val="0"/>
              <w:autoSpaceDN w:val="0"/>
              <w:adjustRightInd w:val="0"/>
              <w:ind w:left="880" w:hanging="284"/>
              <w:contextualSpacing/>
              <w:jc w:val="both"/>
              <w:rPr>
                <w:rFonts w:ascii="Times New Roman" w:eastAsiaTheme="minorEastAsia" w:hAnsi="Times New Roman" w:cs="Times New Roman"/>
                <w:i/>
                <w:iCs/>
                <w:lang w:eastAsia="ru-RU"/>
              </w:rPr>
            </w:pPr>
            <w:r>
              <w:rPr>
                <w:rFonts w:ascii="Times New Roman" w:eastAsiaTheme="minorEastAsia" w:hAnsi="Times New Roman" w:cs="Times New Roman"/>
                <w:i/>
                <w:iCs/>
                <w:lang w:eastAsia="ru-RU"/>
              </w:rPr>
              <w:t>п</w:t>
            </w:r>
            <w:r w:rsidR="00A809E3" w:rsidRPr="005A007D">
              <w:rPr>
                <w:rFonts w:ascii="Times New Roman" w:eastAsiaTheme="minorEastAsia" w:hAnsi="Times New Roman" w:cs="Times New Roman"/>
                <w:i/>
                <w:iCs/>
                <w:lang w:eastAsia="ru-RU"/>
              </w:rPr>
              <w:t xml:space="preserve">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 (в соответствии с Постановлением Правительства </w:t>
            </w:r>
            <w:r w:rsidR="00A809E3">
              <w:rPr>
                <w:rFonts w:ascii="Times New Roman" w:eastAsiaTheme="minorEastAsia" w:hAnsi="Times New Roman" w:cs="Times New Roman"/>
                <w:i/>
                <w:iCs/>
                <w:lang w:eastAsia="ru-RU"/>
              </w:rPr>
              <w:t>РФ от 22 августа 2016 г. № 832).</w:t>
            </w:r>
          </w:p>
          <w:p w:rsidR="00A809E3" w:rsidRPr="005A007D" w:rsidRDefault="00A809E3" w:rsidP="00A809E3">
            <w:pPr>
              <w:autoSpaceDE w:val="0"/>
              <w:autoSpaceDN w:val="0"/>
              <w:adjustRightInd w:val="0"/>
              <w:ind w:left="602"/>
              <w:contextualSpacing/>
              <w:jc w:val="both"/>
              <w:rPr>
                <w:rFonts w:ascii="Times New Roman" w:eastAsiaTheme="minorEastAsia" w:hAnsi="Times New Roman" w:cs="Times New Roman"/>
                <w:i/>
                <w:iCs/>
                <w:lang w:eastAsia="ru-RU"/>
              </w:rPr>
            </w:pPr>
          </w:p>
          <w:p w:rsidR="00A809E3" w:rsidRPr="005A007D" w:rsidRDefault="00A809E3" w:rsidP="00A809E3">
            <w:pPr>
              <w:autoSpaceDE w:val="0"/>
              <w:autoSpaceDN w:val="0"/>
              <w:adjustRightInd w:val="0"/>
              <w:contextualSpacing/>
              <w:jc w:val="both"/>
              <w:rPr>
                <w:rFonts w:ascii="Times New Roman" w:eastAsiaTheme="minorEastAsia" w:hAnsi="Times New Roman" w:cs="Times New Roman"/>
                <w:i/>
                <w:iCs/>
                <w:color w:val="FF0000"/>
                <w:lang w:eastAsia="ru-RU"/>
              </w:rPr>
            </w:pPr>
            <w:r>
              <w:rPr>
                <w:rFonts w:ascii="Times New Roman" w:eastAsiaTheme="minorEastAsia" w:hAnsi="Times New Roman" w:cs="Times New Roman"/>
                <w:i/>
                <w:iCs/>
                <w:color w:val="FF0000"/>
                <w:lang w:eastAsia="ru-RU"/>
              </w:rPr>
              <w:t xml:space="preserve">(ПП РФ от </w:t>
            </w:r>
            <w:r w:rsidRPr="005A007D">
              <w:rPr>
                <w:rFonts w:ascii="Times New Roman" w:eastAsiaTheme="minorEastAsia" w:hAnsi="Times New Roman" w:cs="Times New Roman"/>
                <w:i/>
                <w:iCs/>
                <w:color w:val="FF0000"/>
                <w:lang w:eastAsia="ru-RU"/>
              </w:rPr>
              <w:t>30</w:t>
            </w:r>
            <w:r>
              <w:rPr>
                <w:rFonts w:ascii="Times New Roman" w:eastAsiaTheme="minorEastAsia" w:hAnsi="Times New Roman" w:cs="Times New Roman"/>
                <w:i/>
                <w:iCs/>
                <w:color w:val="FF0000"/>
                <w:lang w:eastAsia="ru-RU"/>
              </w:rPr>
              <w:t>.04.</w:t>
            </w:r>
            <w:r w:rsidRPr="005A007D">
              <w:rPr>
                <w:rFonts w:ascii="Times New Roman" w:eastAsiaTheme="minorEastAsia" w:hAnsi="Times New Roman" w:cs="Times New Roman"/>
                <w:i/>
                <w:iCs/>
                <w:color w:val="FF0000"/>
                <w:lang w:eastAsia="ru-RU"/>
              </w:rPr>
              <w:t>2020 N</w:t>
            </w:r>
            <w:r>
              <w:rPr>
                <w:rFonts w:ascii="Times New Roman" w:eastAsiaTheme="minorEastAsia" w:hAnsi="Times New Roman" w:cs="Times New Roman"/>
                <w:i/>
                <w:iCs/>
                <w:color w:val="FF0000"/>
                <w:lang w:eastAsia="ru-RU"/>
              </w:rPr>
              <w:t xml:space="preserve"> 616)</w:t>
            </w:r>
          </w:p>
          <w:p w:rsidR="00A809E3" w:rsidRPr="005A007D" w:rsidRDefault="00A809E3" w:rsidP="00A809E3">
            <w:pPr>
              <w:numPr>
                <w:ilvl w:val="0"/>
                <w:numId w:val="10"/>
              </w:numPr>
              <w:autoSpaceDE w:val="0"/>
              <w:autoSpaceDN w:val="0"/>
              <w:adjustRightInd w:val="0"/>
              <w:ind w:left="880"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подтверждением соответствия закупки промышленных товаров требованиям, установленным Постановлением Правительства РФ от 30.04.2020 N 616, участник закупки указывает (декларирует) в составе заявки на участие в закупке:</w:t>
            </w:r>
          </w:p>
          <w:p w:rsidR="00A809E3" w:rsidRPr="005A007D" w:rsidRDefault="00A809E3" w:rsidP="00A809E3">
            <w:pPr>
              <w:numPr>
                <w:ilvl w:val="0"/>
                <w:numId w:val="14"/>
              </w:numPr>
              <w:autoSpaceDE w:val="0"/>
              <w:autoSpaceDN w:val="0"/>
              <w:adjustRightInd w:val="0"/>
              <w:ind w:left="1594" w:hanging="141"/>
              <w:contextualSpacing/>
              <w:jc w:val="both"/>
              <w:rPr>
                <w:rFonts w:ascii="Times New Roman" w:eastAsiaTheme="minorEastAsia" w:hAnsi="Times New Roman" w:cs="Times New Roman"/>
                <w:i/>
                <w:iCs/>
                <w:highlight w:val="yellow"/>
                <w:lang w:eastAsia="ru-RU"/>
              </w:rPr>
            </w:pPr>
            <w:r w:rsidRPr="005A007D">
              <w:rPr>
                <w:rFonts w:ascii="Times New Roman" w:eastAsiaTheme="minorEastAsia" w:hAnsi="Times New Roman" w:cs="Times New Roman"/>
                <w:i/>
                <w:iCs/>
                <w:highlight w:val="yellow"/>
                <w:lang w:eastAsia="ru-RU"/>
              </w:rPr>
              <w:t>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а также информацию о совокупном количестве баллов за выполнение технологических операций (условий) на территории Российской Федерации, если это предусмотрено постановлением Правительства Российской Федерации от 17 июля 2015 г. N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Информация о реестровых записях о товаре и совокупном количестве баллов включается в контракт;</w:t>
            </w:r>
          </w:p>
          <w:p w:rsidR="00A809E3" w:rsidRPr="005A007D" w:rsidRDefault="00A809E3" w:rsidP="00A809E3">
            <w:pPr>
              <w:numPr>
                <w:ilvl w:val="0"/>
                <w:numId w:val="14"/>
              </w:numPr>
              <w:autoSpaceDE w:val="0"/>
              <w:autoSpaceDN w:val="0"/>
              <w:adjustRightInd w:val="0"/>
              <w:ind w:left="1594" w:hanging="141"/>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в отношении товаров, страной происхождения которых является государство - член Евразийского экономического союза, за исключением Российской Федерации, - номера 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решением Совета Евразийской экономической комиссии от 23 ноября 2020 г. № 105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 Информация о реестровых записях о товаре и совокупном количестве баллов включается в ко</w:t>
            </w:r>
            <w:r>
              <w:rPr>
                <w:rFonts w:ascii="Times New Roman" w:eastAsiaTheme="minorEastAsia" w:hAnsi="Times New Roman" w:cs="Times New Roman"/>
                <w:i/>
                <w:iCs/>
                <w:lang w:eastAsia="ru-RU"/>
              </w:rPr>
              <w:t>нтракт.</w:t>
            </w:r>
          </w:p>
          <w:p w:rsidR="00A809E3" w:rsidRPr="005A007D" w:rsidRDefault="00A809E3" w:rsidP="00A809E3">
            <w:pPr>
              <w:autoSpaceDE w:val="0"/>
              <w:autoSpaceDN w:val="0"/>
              <w:adjustRightInd w:val="0"/>
              <w:ind w:left="880" w:firstLine="6"/>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В случае представления участником закупки в составе заявки информации из реестра российской промышленной продукции, единого реестра российской радиоэлектронной продукции или евразийского реестра промышленных товаров без указания совокупного количества баллов, указанного в абзацах втором и третьем пункта 10 Постановления, или с указанием такого совокупного количества баллов, не соответствующего требованиям, установленным для целей осуществления закупок постановлением Правительства Российской Федерации от 17 июля 2015 г. № 719 или решением Совета Евразийской экономической комиссии от 23 ноября 2020 г. № 105 соответственно, такая заявка приравнивается к заявке, в которой содержится предложение о поставке товаров, происходящих из иностранных государств (в соответствии с Постановлением Правительств</w:t>
            </w:r>
            <w:r>
              <w:rPr>
                <w:rFonts w:ascii="Times New Roman" w:eastAsiaTheme="minorEastAsia" w:hAnsi="Times New Roman" w:cs="Times New Roman"/>
                <w:i/>
                <w:iCs/>
                <w:lang w:eastAsia="ru-RU"/>
              </w:rPr>
              <w:t>а РФ от 30 апреля 2020 № 616).</w:t>
            </w:r>
          </w:p>
          <w:p w:rsidR="00A809E3" w:rsidRPr="005A007D" w:rsidRDefault="00A809E3" w:rsidP="00A809E3">
            <w:pPr>
              <w:autoSpaceDE w:val="0"/>
              <w:autoSpaceDN w:val="0"/>
              <w:adjustRightInd w:val="0"/>
              <w:ind w:left="602"/>
              <w:contextualSpacing/>
              <w:jc w:val="both"/>
              <w:rPr>
                <w:rFonts w:ascii="Times New Roman" w:eastAsiaTheme="minorEastAsia" w:hAnsi="Times New Roman" w:cs="Times New Roman"/>
                <w:i/>
                <w:iCs/>
                <w:lang w:eastAsia="ru-RU"/>
              </w:rPr>
            </w:pPr>
          </w:p>
          <w:p w:rsidR="00A809E3" w:rsidRPr="005A007D" w:rsidRDefault="00A809E3" w:rsidP="00A809E3">
            <w:pPr>
              <w:autoSpaceDE w:val="0"/>
              <w:autoSpaceDN w:val="0"/>
              <w:adjustRightInd w:val="0"/>
              <w:contextualSpacing/>
              <w:jc w:val="both"/>
              <w:rPr>
                <w:rFonts w:ascii="Times New Roman" w:eastAsiaTheme="minorEastAsia" w:hAnsi="Times New Roman" w:cs="Times New Roman"/>
                <w:i/>
                <w:iCs/>
                <w:color w:val="FF0000"/>
                <w:lang w:eastAsia="ru-RU"/>
              </w:rPr>
            </w:pPr>
            <w:r w:rsidRPr="005A007D">
              <w:rPr>
                <w:rFonts w:ascii="Times New Roman" w:eastAsiaTheme="minorEastAsia" w:hAnsi="Times New Roman" w:cs="Times New Roman"/>
                <w:i/>
                <w:iCs/>
                <w:color w:val="FF0000"/>
                <w:lang w:eastAsia="ru-RU"/>
              </w:rPr>
              <w:t>(ПП РФ от 30.04.2020 N 617)</w:t>
            </w:r>
          </w:p>
          <w:p w:rsidR="00A809E3" w:rsidRPr="005A007D" w:rsidRDefault="005532C2" w:rsidP="00A809E3">
            <w:pPr>
              <w:numPr>
                <w:ilvl w:val="0"/>
                <w:numId w:val="15"/>
              </w:numPr>
              <w:autoSpaceDE w:val="0"/>
              <w:autoSpaceDN w:val="0"/>
              <w:adjustRightInd w:val="0"/>
              <w:ind w:left="880" w:hanging="284"/>
              <w:contextualSpacing/>
              <w:jc w:val="both"/>
              <w:rPr>
                <w:rFonts w:ascii="Times New Roman" w:eastAsiaTheme="minorEastAsia" w:hAnsi="Times New Roman" w:cs="Times New Roman"/>
                <w:i/>
                <w:iCs/>
                <w:lang w:eastAsia="ru-RU"/>
              </w:rPr>
            </w:pPr>
            <w:r>
              <w:rPr>
                <w:rFonts w:ascii="Times New Roman" w:eastAsiaTheme="minorEastAsia" w:hAnsi="Times New Roman" w:cs="Times New Roman"/>
                <w:i/>
                <w:iCs/>
                <w:lang w:eastAsia="ru-RU"/>
              </w:rPr>
              <w:t>п</w:t>
            </w:r>
            <w:r w:rsidR="00A809E3" w:rsidRPr="005A007D">
              <w:rPr>
                <w:rFonts w:ascii="Times New Roman" w:eastAsiaTheme="minorEastAsia" w:hAnsi="Times New Roman" w:cs="Times New Roman"/>
                <w:i/>
                <w:iCs/>
                <w:lang w:eastAsia="ru-RU"/>
              </w:rPr>
              <w:t>одтверждением страны происхождения товаров, указанных в перечне, является указание (декларирование) участником закупки в составе заявки номеров реестровых записей из реестра российской промышленной продукции или евразийского реестра промышленных товаров и совокупного к</w:t>
            </w:r>
            <w:r w:rsidR="00A809E3">
              <w:rPr>
                <w:rFonts w:ascii="Times New Roman" w:eastAsiaTheme="minorEastAsia" w:hAnsi="Times New Roman" w:cs="Times New Roman"/>
                <w:i/>
                <w:iCs/>
                <w:lang w:eastAsia="ru-RU"/>
              </w:rPr>
              <w:t>оличества баллов (при наличии).</w:t>
            </w:r>
          </w:p>
        </w:tc>
      </w:tr>
    </w:tbl>
    <w:p w:rsidR="008405E7" w:rsidRPr="005F5F83" w:rsidRDefault="008405E7" w:rsidP="00104824">
      <w:pPr>
        <w:spacing w:before="120" w:after="120" w:line="240" w:lineRule="auto"/>
        <w:ind w:firstLine="567"/>
        <w:jc w:val="both"/>
        <w:rPr>
          <w:rFonts w:ascii="Times New Roman" w:hAnsi="Times New Roman" w:cs="Times New Roman"/>
          <w:b/>
        </w:rPr>
      </w:pPr>
      <w:bookmarkStart w:id="1" w:name="Par27"/>
      <w:bookmarkEnd w:id="1"/>
      <w:r>
        <w:rPr>
          <w:rFonts w:ascii="Times New Roman" w:hAnsi="Times New Roman" w:cs="Times New Roman"/>
          <w:b/>
        </w:rPr>
        <w:t>3</w:t>
      </w:r>
      <w:r w:rsidRPr="005F5F83">
        <w:rPr>
          <w:rFonts w:ascii="Times New Roman" w:hAnsi="Times New Roman" w:cs="Times New Roman"/>
          <w:b/>
        </w:rPr>
        <w:t xml:space="preserve">) </w:t>
      </w:r>
      <w:r>
        <w:rPr>
          <w:rFonts w:ascii="Times New Roman" w:hAnsi="Times New Roman" w:cs="Times New Roman"/>
          <w:b/>
        </w:rPr>
        <w:t>Требование к содержанию третьей</w:t>
      </w:r>
      <w:r w:rsidRPr="005F5F83">
        <w:rPr>
          <w:rFonts w:ascii="Times New Roman" w:hAnsi="Times New Roman" w:cs="Times New Roman"/>
          <w:b/>
        </w:rPr>
        <w:t xml:space="preserve"> части заявки на участие электронном конкурсе</w:t>
      </w:r>
    </w:p>
    <w:tbl>
      <w:tblPr>
        <w:tblStyle w:val="11"/>
        <w:tblW w:w="5000" w:type="pct"/>
        <w:tblLook w:val="04A0" w:firstRow="1" w:lastRow="0" w:firstColumn="1" w:lastColumn="0" w:noHBand="0" w:noVBand="1"/>
      </w:tblPr>
      <w:tblGrid>
        <w:gridCol w:w="531"/>
        <w:gridCol w:w="9804"/>
      </w:tblGrid>
      <w:tr w:rsidR="008405E7" w:rsidRPr="00104824" w:rsidTr="00104824">
        <w:tc>
          <w:tcPr>
            <w:tcW w:w="254" w:type="pct"/>
            <w:vAlign w:val="center"/>
          </w:tcPr>
          <w:p w:rsidR="008405E7" w:rsidRPr="00104824" w:rsidRDefault="008405E7" w:rsidP="00104824">
            <w:pPr>
              <w:jc w:val="center"/>
              <w:rPr>
                <w:rFonts w:ascii="Times New Roman" w:hAnsi="Times New Roman" w:cs="Times New Roman"/>
                <w:b/>
              </w:rPr>
            </w:pPr>
            <w:r w:rsidRPr="00104824">
              <w:rPr>
                <w:rFonts w:ascii="Times New Roman" w:hAnsi="Times New Roman" w:cs="Times New Roman"/>
                <w:b/>
              </w:rPr>
              <w:t>№</w:t>
            </w:r>
          </w:p>
          <w:p w:rsidR="008405E7" w:rsidRPr="00104824" w:rsidRDefault="008405E7" w:rsidP="00104824">
            <w:pPr>
              <w:jc w:val="center"/>
              <w:rPr>
                <w:rFonts w:ascii="Times New Roman" w:hAnsi="Times New Roman" w:cs="Times New Roman"/>
                <w:b/>
              </w:rPr>
            </w:pPr>
            <w:r w:rsidRPr="00104824">
              <w:rPr>
                <w:rFonts w:ascii="Times New Roman" w:hAnsi="Times New Roman" w:cs="Times New Roman"/>
                <w:b/>
              </w:rPr>
              <w:t>п/п</w:t>
            </w:r>
          </w:p>
        </w:tc>
        <w:tc>
          <w:tcPr>
            <w:tcW w:w="4746" w:type="pct"/>
            <w:vAlign w:val="center"/>
          </w:tcPr>
          <w:p w:rsidR="008405E7" w:rsidRPr="00104824" w:rsidRDefault="00104824" w:rsidP="00104824">
            <w:pPr>
              <w:jc w:val="center"/>
              <w:rPr>
                <w:rFonts w:ascii="Times New Roman" w:hAnsi="Times New Roman" w:cs="Times New Roman"/>
                <w:b/>
              </w:rPr>
            </w:pPr>
            <w:r>
              <w:rPr>
                <w:rFonts w:ascii="Times New Roman" w:hAnsi="Times New Roman" w:cs="Times New Roman"/>
                <w:b/>
              </w:rPr>
              <w:t>Содержание</w:t>
            </w:r>
            <w:r w:rsidR="008405E7" w:rsidRPr="00104824">
              <w:rPr>
                <w:rFonts w:ascii="Times New Roman" w:hAnsi="Times New Roman" w:cs="Times New Roman"/>
                <w:b/>
              </w:rPr>
              <w:t xml:space="preserve"> требования</w:t>
            </w:r>
          </w:p>
        </w:tc>
      </w:tr>
      <w:tr w:rsidR="008405E7" w:rsidRPr="00104824" w:rsidTr="00104824">
        <w:tc>
          <w:tcPr>
            <w:tcW w:w="254" w:type="pct"/>
          </w:tcPr>
          <w:p w:rsidR="008405E7" w:rsidRPr="00104824" w:rsidRDefault="008405E7" w:rsidP="008405E7">
            <w:pPr>
              <w:pStyle w:val="a7"/>
              <w:numPr>
                <w:ilvl w:val="0"/>
                <w:numId w:val="25"/>
              </w:numPr>
              <w:spacing w:after="200"/>
              <w:ind w:left="149" w:hanging="149"/>
              <w:jc w:val="both"/>
              <w:rPr>
                <w:rFonts w:eastAsia="Calibri"/>
                <w:b/>
                <w:sz w:val="22"/>
                <w:szCs w:val="22"/>
              </w:rPr>
            </w:pPr>
          </w:p>
        </w:tc>
        <w:tc>
          <w:tcPr>
            <w:tcW w:w="4746" w:type="pct"/>
          </w:tcPr>
          <w:p w:rsidR="008405E7" w:rsidRPr="00104824" w:rsidRDefault="008405E7" w:rsidP="00C66124">
            <w:pPr>
              <w:autoSpaceDE w:val="0"/>
              <w:autoSpaceDN w:val="0"/>
              <w:adjustRightInd w:val="0"/>
              <w:jc w:val="both"/>
              <w:rPr>
                <w:rFonts w:ascii="Times New Roman" w:hAnsi="Times New Roman" w:cs="Times New Roman"/>
                <w:b/>
                <w:bCs/>
              </w:rPr>
            </w:pPr>
            <w:r w:rsidRPr="00104824">
              <w:rPr>
                <w:rFonts w:ascii="Times New Roman" w:hAnsi="Times New Roman" w:cs="Times New Roman"/>
                <w:iCs/>
              </w:rPr>
              <w:t>Предложение участника закупки о цене контракта (за исключением случая, предусмотренного пунктом 4 части</w:t>
            </w:r>
            <w:r w:rsidR="00142921" w:rsidRPr="00104824">
              <w:rPr>
                <w:rFonts w:ascii="Times New Roman" w:hAnsi="Times New Roman" w:cs="Times New Roman"/>
                <w:iCs/>
              </w:rPr>
              <w:t xml:space="preserve"> 1 </w:t>
            </w:r>
            <w:r w:rsidRPr="00104824">
              <w:rPr>
                <w:rFonts w:ascii="Times New Roman" w:hAnsi="Times New Roman" w:cs="Times New Roman"/>
                <w:iCs/>
              </w:rPr>
              <w:t>статьи  43 Федерального закона №44-ФЗ);</w:t>
            </w:r>
          </w:p>
        </w:tc>
      </w:tr>
      <w:tr w:rsidR="008405E7" w:rsidRPr="00104824" w:rsidTr="00104824">
        <w:tc>
          <w:tcPr>
            <w:tcW w:w="254" w:type="pct"/>
          </w:tcPr>
          <w:p w:rsidR="008405E7" w:rsidRPr="00104824" w:rsidRDefault="008405E7" w:rsidP="008405E7">
            <w:pPr>
              <w:pStyle w:val="a7"/>
              <w:numPr>
                <w:ilvl w:val="0"/>
                <w:numId w:val="25"/>
              </w:numPr>
              <w:spacing w:after="200"/>
              <w:ind w:left="313"/>
              <w:jc w:val="both"/>
              <w:rPr>
                <w:rFonts w:eastAsia="Calibri"/>
                <w:b/>
                <w:sz w:val="22"/>
                <w:szCs w:val="22"/>
              </w:rPr>
            </w:pPr>
          </w:p>
        </w:tc>
        <w:tc>
          <w:tcPr>
            <w:tcW w:w="4746" w:type="pct"/>
          </w:tcPr>
          <w:p w:rsidR="008405E7" w:rsidRPr="00104824" w:rsidRDefault="008405E7" w:rsidP="00C66124">
            <w:pPr>
              <w:autoSpaceDE w:val="0"/>
              <w:autoSpaceDN w:val="0"/>
              <w:adjustRightInd w:val="0"/>
              <w:jc w:val="both"/>
              <w:rPr>
                <w:rFonts w:ascii="Times New Roman" w:hAnsi="Times New Roman" w:cs="Times New Roman"/>
                <w:iCs/>
                <w:color w:val="FF0000"/>
              </w:rPr>
            </w:pPr>
            <w:r w:rsidRPr="00104824">
              <w:rPr>
                <w:rFonts w:ascii="Times New Roman" w:hAnsi="Times New Roman" w:cs="Times New Roman"/>
                <w:iCs/>
                <w:color w:val="FF0000"/>
              </w:rPr>
              <w:t>Предложение участника закупки о сумме цен единиц товара, работы, услуги (в случае, предусмотренном частью 24 статьи 22 Федерального закона №44-ФЗ);</w:t>
            </w:r>
          </w:p>
          <w:p w:rsidR="008405E7" w:rsidRPr="00104824" w:rsidRDefault="008405E7" w:rsidP="00C66124">
            <w:pPr>
              <w:widowControl w:val="0"/>
              <w:autoSpaceDE w:val="0"/>
              <w:autoSpaceDN w:val="0"/>
              <w:adjustRightInd w:val="0"/>
              <w:ind w:firstLine="459"/>
              <w:jc w:val="both"/>
              <w:rPr>
                <w:rFonts w:ascii="Times New Roman" w:hAnsi="Times New Roman" w:cs="Times New Roman"/>
                <w:b/>
                <w:bCs/>
              </w:rPr>
            </w:pPr>
            <w:r w:rsidRPr="00104824">
              <w:rPr>
                <w:rFonts w:ascii="Times New Roman" w:hAnsi="Times New Roman" w:cs="Times New Roman"/>
                <w:i/>
                <w:color w:val="FF0000"/>
              </w:rPr>
              <w:t>* данная информация не требуется при установлении информации из пункта 3 о Предложении участника закупки о цене контракта.</w:t>
            </w:r>
          </w:p>
        </w:tc>
      </w:tr>
    </w:tbl>
    <w:p w:rsidR="008F340E" w:rsidRDefault="008F340E" w:rsidP="00377EA6">
      <w:pPr>
        <w:pStyle w:val="a7"/>
        <w:autoSpaceDE w:val="0"/>
        <w:autoSpaceDN w:val="0"/>
        <w:adjustRightInd w:val="0"/>
        <w:spacing w:after="100" w:afterAutospacing="1"/>
        <w:ind w:left="902"/>
        <w:contextualSpacing w:val="0"/>
        <w:jc w:val="center"/>
        <w:rPr>
          <w:b/>
        </w:rPr>
      </w:pPr>
    </w:p>
    <w:p w:rsidR="005C65DD" w:rsidRPr="00E63957" w:rsidRDefault="004B241A" w:rsidP="00377EA6">
      <w:pPr>
        <w:pStyle w:val="a7"/>
        <w:autoSpaceDE w:val="0"/>
        <w:autoSpaceDN w:val="0"/>
        <w:adjustRightInd w:val="0"/>
        <w:spacing w:before="100" w:beforeAutospacing="1" w:after="100" w:afterAutospacing="1"/>
        <w:ind w:left="902"/>
        <w:contextualSpacing w:val="0"/>
        <w:jc w:val="center"/>
        <w:rPr>
          <w:b/>
          <w:color w:val="000000"/>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6D3AB3" w:rsidRPr="006D3AB3">
        <w:rPr>
          <w:b/>
        </w:rPr>
        <w:t>В ОТКРЫТОМ КОНКУРСЕ В ЭЛЕКТРОННОЙ ФОРМЕ</w:t>
      </w:r>
    </w:p>
    <w:p w:rsidR="00FA1880" w:rsidRPr="00FA1880" w:rsidRDefault="00FA1880" w:rsidP="00FA1880">
      <w:pPr>
        <w:autoSpaceDE w:val="0"/>
        <w:autoSpaceDN w:val="0"/>
        <w:adjustRightInd w:val="0"/>
        <w:spacing w:after="100" w:line="240" w:lineRule="auto"/>
        <w:ind w:firstLine="567"/>
        <w:jc w:val="both"/>
        <w:rPr>
          <w:rFonts w:ascii="Times New Roman" w:hAnsi="Times New Roman" w:cs="Times New Roman"/>
          <w:szCs w:val="24"/>
          <w:highlight w:val="yellow"/>
        </w:rPr>
      </w:pPr>
      <w:r w:rsidRPr="00FA1880">
        <w:rPr>
          <w:rFonts w:ascii="Times New Roman" w:hAnsi="Times New Roman" w:cs="Times New Roman"/>
          <w:szCs w:val="24"/>
          <w:highlight w:val="yellow"/>
        </w:rPr>
        <w:t>Подачу заявки обеспечивает оператор электронной площадки (Дополнительные требования к операторам электронной площадки, утвержденных постановлением Правительства РФ от 08.06.2018 № 656).</w:t>
      </w:r>
    </w:p>
    <w:p w:rsidR="00FA1880" w:rsidRPr="00FA1880" w:rsidRDefault="00FA1880" w:rsidP="00FA1880">
      <w:pPr>
        <w:autoSpaceDE w:val="0"/>
        <w:autoSpaceDN w:val="0"/>
        <w:adjustRightInd w:val="0"/>
        <w:spacing w:after="100" w:line="240" w:lineRule="auto"/>
        <w:ind w:firstLine="567"/>
        <w:jc w:val="both"/>
        <w:rPr>
          <w:rFonts w:ascii="Times New Roman" w:hAnsi="Times New Roman" w:cs="Times New Roman"/>
          <w:szCs w:val="24"/>
          <w:highlight w:val="yellow"/>
        </w:rPr>
      </w:pPr>
      <w:r w:rsidRPr="00FA1880">
        <w:rPr>
          <w:rFonts w:ascii="Times New Roman" w:hAnsi="Times New Roman" w:cs="Times New Roman"/>
          <w:szCs w:val="24"/>
          <w:highlight w:val="yellow"/>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FA1880" w:rsidRPr="00FA1880" w:rsidRDefault="00FA1880" w:rsidP="00FA1880">
      <w:pPr>
        <w:autoSpaceDE w:val="0"/>
        <w:autoSpaceDN w:val="0"/>
        <w:adjustRightInd w:val="0"/>
        <w:spacing w:after="100" w:line="240" w:lineRule="auto"/>
        <w:ind w:firstLine="567"/>
        <w:jc w:val="both"/>
        <w:rPr>
          <w:rFonts w:ascii="Times New Roman" w:hAnsi="Times New Roman" w:cs="Times New Roman"/>
          <w:szCs w:val="24"/>
          <w:highlight w:val="yellow"/>
        </w:rPr>
      </w:pPr>
      <w:r w:rsidRPr="00FA1880">
        <w:rPr>
          <w:rFonts w:ascii="Times New Roman" w:hAnsi="Times New Roman" w:cs="Times New Roman"/>
          <w:szCs w:val="24"/>
          <w:highlight w:val="yellow"/>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rsidR="00FA1880" w:rsidRDefault="00FA1880" w:rsidP="00FA1880">
      <w:pPr>
        <w:autoSpaceDE w:val="0"/>
        <w:autoSpaceDN w:val="0"/>
        <w:adjustRightInd w:val="0"/>
        <w:spacing w:after="100" w:line="240" w:lineRule="auto"/>
        <w:ind w:firstLine="567"/>
        <w:jc w:val="both"/>
        <w:rPr>
          <w:rFonts w:ascii="Times New Roman" w:hAnsi="Times New Roman" w:cs="Times New Roman"/>
          <w:szCs w:val="24"/>
        </w:rPr>
      </w:pPr>
      <w:r w:rsidRPr="00FA1880">
        <w:rPr>
          <w:rFonts w:ascii="Times New Roman" w:hAnsi="Times New Roman" w:cs="Times New Roman"/>
          <w:szCs w:val="24"/>
          <w:highlight w:val="yellow"/>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FA1880">
        <w:rPr>
          <w:rFonts w:ascii="Times New Roman" w:hAnsi="Times New Roman" w:cs="Times New Roman"/>
          <w:b/>
          <w:szCs w:val="24"/>
          <w:highlight w:val="yellow"/>
        </w:rPr>
        <w:t xml:space="preserve">«или эквивалент». </w:t>
      </w:r>
      <w:r w:rsidRPr="00FA1880">
        <w:rPr>
          <w:rFonts w:ascii="Times New Roman" w:hAnsi="Times New Roman" w:cs="Times New Roman"/>
          <w:szCs w:val="24"/>
          <w:highlight w:val="yellow"/>
        </w:rPr>
        <w:t>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w:t>
      </w:r>
      <w:r w:rsidRPr="00FA1880">
        <w:rPr>
          <w:rFonts w:ascii="Times New Roman" w:hAnsi="Times New Roman" w:cs="Times New Roman"/>
          <w:szCs w:val="24"/>
        </w:rPr>
        <w:t xml:space="preserve"> </w:t>
      </w: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r>
        <w:rPr>
          <w:rFonts w:ascii="Times New Roman" w:hAnsi="Times New Roman" w:cs="Times New Roman"/>
          <w:szCs w:val="24"/>
        </w:rPr>
        <w:br w:type="page"/>
      </w:r>
      <w:bookmarkStart w:id="2" w:name="_GoBack"/>
      <w:bookmarkEnd w:id="2"/>
    </w:p>
    <w:p w:rsidR="00377EA6" w:rsidRDefault="00377EA6" w:rsidP="00104824">
      <w:pPr>
        <w:pageBreakBefore/>
        <w:spacing w:after="0" w:line="240" w:lineRule="auto"/>
        <w:jc w:val="right"/>
        <w:rPr>
          <w:rFonts w:ascii="Times New Roman" w:eastAsia="Times New Roman" w:hAnsi="Times New Roman" w:cs="Times New Roman"/>
          <w:b/>
          <w:i/>
          <w:sz w:val="24"/>
          <w:szCs w:val="24"/>
        </w:rPr>
        <w:sectPr w:rsidR="00377EA6" w:rsidSect="00FA1880">
          <w:footerReference w:type="even" r:id="rId20"/>
          <w:footerReference w:type="default" r:id="rId21"/>
          <w:pgSz w:w="11905" w:h="16838"/>
          <w:pgMar w:top="567" w:right="851" w:bottom="425" w:left="709" w:header="0" w:footer="0" w:gutter="0"/>
          <w:cols w:space="720"/>
          <w:noEndnote/>
          <w:docGrid w:linePitch="299"/>
        </w:sectPr>
      </w:pPr>
    </w:p>
    <w:p w:rsidR="00104824" w:rsidRPr="00EE5DFB" w:rsidRDefault="00104824" w:rsidP="00104824">
      <w:pPr>
        <w:pageBreakBefore/>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 xml:space="preserve">Рекомендуемая форма для предоставления документов, </w:t>
      </w:r>
    </w:p>
    <w:p w:rsidR="00104824" w:rsidRPr="00EE5DFB" w:rsidRDefault="00104824" w:rsidP="00104824">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подтверждающих квалификацию участника открытого конкурса</w:t>
      </w:r>
    </w:p>
    <w:p w:rsidR="00104824" w:rsidRPr="00EE5DFB" w:rsidRDefault="00104824" w:rsidP="00104824">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 xml:space="preserve"> в электронной форме в составе второй части заявки </w:t>
      </w:r>
    </w:p>
    <w:p w:rsidR="00104824" w:rsidRPr="00EE5DFB" w:rsidRDefault="00104824" w:rsidP="00104824">
      <w:pPr>
        <w:spacing w:after="0" w:line="240" w:lineRule="auto"/>
        <w:jc w:val="center"/>
        <w:rPr>
          <w:rFonts w:ascii="Times New Roman" w:eastAsia="Times New Roman" w:hAnsi="Times New Roman" w:cs="Times New Roman"/>
          <w:sz w:val="24"/>
          <w:szCs w:val="24"/>
        </w:rPr>
      </w:pPr>
    </w:p>
    <w:p w:rsidR="00104824" w:rsidRPr="00104824" w:rsidRDefault="00104824" w:rsidP="00104824">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104824">
        <w:rPr>
          <w:rFonts w:ascii="Times New Roman" w:eastAsia="Calibri" w:hAnsi="Times New Roman" w:cs="Times New Roman"/>
          <w:b/>
          <w:sz w:val="24"/>
          <w:szCs w:val="24"/>
        </w:rPr>
        <w:t>Опыт участника закупки по успешному выполнению работ, сопоставимый с предметом контракта</w:t>
      </w:r>
    </w:p>
    <w:p w:rsidR="00104824" w:rsidRPr="00EE5DFB" w:rsidRDefault="00104824" w:rsidP="00104824">
      <w:pPr>
        <w:keepNext/>
        <w:widowControl w:val="0"/>
        <w:spacing w:after="0" w:line="240" w:lineRule="auto"/>
        <w:contextualSpacing/>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436"/>
        <w:gridCol w:w="2494"/>
        <w:gridCol w:w="1714"/>
        <w:gridCol w:w="1815"/>
        <w:gridCol w:w="1641"/>
        <w:gridCol w:w="1960"/>
        <w:gridCol w:w="1960"/>
        <w:gridCol w:w="2125"/>
      </w:tblGrid>
      <w:tr w:rsidR="00104824" w:rsidRPr="00780B3D" w:rsidTr="00AE37BC">
        <w:trPr>
          <w:trHeight w:val="2040"/>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453"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контракта (договора)</w:t>
            </w:r>
          </w:p>
        </w:tc>
        <w:tc>
          <w:tcPr>
            <w:tcW w:w="787"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Заказчика по контракту/договору, в том числе ИНН</w:t>
            </w: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Дата заключения контракта (договора)</w:t>
            </w: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88" w:right="-11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предмета контракта (договора)</w:t>
            </w:r>
          </w:p>
        </w:tc>
        <w:tc>
          <w:tcPr>
            <w:tcW w:w="5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Цена контракта (договора)</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Стоимость выполненных работ в стоимостном выражении</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дата и сумма документа (</w:t>
            </w:r>
            <w:proofErr w:type="spellStart"/>
            <w:r w:rsidRPr="00780B3D">
              <w:rPr>
                <w:rFonts w:ascii="Times New Roman" w:eastAsia="Calibri" w:hAnsi="Times New Roman" w:cs="Times New Roman"/>
                <w:sz w:val="20"/>
                <w:szCs w:val="20"/>
              </w:rPr>
              <w:t>ов</w:t>
            </w:r>
            <w:proofErr w:type="spellEnd"/>
            <w:r w:rsidRPr="00780B3D">
              <w:rPr>
                <w:rFonts w:ascii="Times New Roman" w:eastAsia="Calibri" w:hAnsi="Times New Roman" w:cs="Times New Roman"/>
                <w:sz w:val="20"/>
                <w:szCs w:val="20"/>
              </w:rPr>
              <w:t>), подтверждающего выполнение работ</w:t>
            </w: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Наличие штрафных санкций (неустойка, пени, штраф), в случае наличия указать сумму в рублях)</w:t>
            </w:r>
          </w:p>
        </w:tc>
      </w:tr>
      <w:tr w:rsidR="00104824" w:rsidRPr="00780B3D" w:rsidTr="00AE37BC">
        <w:trPr>
          <w:trHeight w:val="19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1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257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04824" w:rsidRPr="00780B3D" w:rsidRDefault="00104824" w:rsidP="00AE37BC">
            <w:pPr>
              <w:spacing w:after="0" w:line="240" w:lineRule="auto"/>
              <w:contextualSpacing/>
              <w:jc w:val="right"/>
              <w:rPr>
                <w:rFonts w:ascii="Times New Roman" w:eastAsia="Calibri" w:hAnsi="Times New Roman" w:cs="Times New Roman"/>
                <w:sz w:val="20"/>
                <w:szCs w:val="20"/>
              </w:rPr>
            </w:pPr>
            <w:r w:rsidRPr="00780B3D">
              <w:rPr>
                <w:rFonts w:ascii="Times New Roman" w:eastAsia="Calibri" w:hAnsi="Times New Roman" w:cs="Times New Roman"/>
                <w:sz w:val="20"/>
                <w:szCs w:val="20"/>
              </w:rPr>
              <w:t>Итого:</w:t>
            </w: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bl>
    <w:p w:rsidR="00104824" w:rsidRPr="00EE5DFB" w:rsidRDefault="00104824" w:rsidP="00104824">
      <w:pPr>
        <w:autoSpaceDE w:val="0"/>
        <w:autoSpaceDN w:val="0"/>
        <w:adjustRightInd w:val="0"/>
        <w:spacing w:after="0" w:line="240" w:lineRule="auto"/>
        <w:rPr>
          <w:rFonts w:ascii="Times New Roman" w:hAnsi="Times New Roman" w:cs="Times New Roman"/>
          <w:b/>
          <w:sz w:val="24"/>
          <w:szCs w:val="24"/>
        </w:rPr>
      </w:pPr>
    </w:p>
    <w:p w:rsidR="00104824" w:rsidRPr="00104824" w:rsidRDefault="00104824" w:rsidP="00104824">
      <w:pPr>
        <w:keepNext/>
        <w:widowControl w:val="0"/>
        <w:spacing w:after="0" w:line="240" w:lineRule="auto"/>
        <w:contextualSpacing/>
        <w:jc w:val="center"/>
        <w:rPr>
          <w:rFonts w:ascii="Times New Roman" w:eastAsia="Calibri" w:hAnsi="Times New Roman" w:cs="Times New Roman"/>
          <w:b/>
          <w:sz w:val="24"/>
          <w:szCs w:val="24"/>
        </w:rPr>
      </w:pPr>
      <w:r w:rsidRPr="00104824">
        <w:rPr>
          <w:rFonts w:ascii="Times New Roman" w:eastAsia="Calibri" w:hAnsi="Times New Roman" w:cs="Times New Roman"/>
          <w:b/>
          <w:sz w:val="24"/>
          <w:szCs w:val="24"/>
        </w:rPr>
        <w:t>Наличие у участников закупки специалистов и иных работников определенного уровня квалификации</w:t>
      </w:r>
    </w:p>
    <w:p w:rsidR="00104824" w:rsidRPr="00EE5DFB" w:rsidRDefault="00104824" w:rsidP="00104824">
      <w:pPr>
        <w:keepNext/>
        <w:widowControl w:val="0"/>
        <w:spacing w:after="0" w:line="240" w:lineRule="auto"/>
        <w:contextualSpacing/>
        <w:jc w:val="center"/>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3614"/>
        <w:gridCol w:w="4254"/>
        <w:gridCol w:w="3620"/>
        <w:gridCol w:w="3148"/>
      </w:tblGrid>
      <w:tr w:rsidR="00104824" w:rsidRPr="00780B3D" w:rsidTr="00AE37BC">
        <w:trPr>
          <w:trHeight w:val="149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ФИО специалиста</w:t>
            </w: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Специализация/</w:t>
            </w:r>
            <w:r w:rsidR="0004135D" w:rsidRPr="00780B3D">
              <w:rPr>
                <w:rFonts w:ascii="Times New Roman" w:eastAsia="Calibri" w:hAnsi="Times New Roman" w:cs="Times New Roman"/>
                <w:sz w:val="20"/>
                <w:szCs w:val="20"/>
              </w:rPr>
              <w:t>направление</w:t>
            </w:r>
            <w:r w:rsidRPr="00780B3D">
              <w:rPr>
                <w:rFonts w:ascii="Times New Roman" w:eastAsia="Calibri" w:hAnsi="Times New Roman" w:cs="Times New Roman"/>
                <w:sz w:val="20"/>
                <w:szCs w:val="20"/>
              </w:rPr>
              <w:t xml:space="preserve"> специалиста по диплому и(или) удостоверению/сертификату повышения квалификации</w:t>
            </w: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Реквизиты диплома и(или) удостоверения/сертификата повышения квалификации</w:t>
            </w: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88" w:right="-118"/>
              <w:contextualSpacing/>
              <w:jc w:val="center"/>
              <w:rPr>
                <w:rFonts w:ascii="Times New Roman" w:eastAsia="Calibri" w:hAnsi="Times New Roman" w:cs="Times New Roman"/>
                <w:sz w:val="20"/>
                <w:szCs w:val="20"/>
              </w:rPr>
            </w:pPr>
            <w:proofErr w:type="spellStart"/>
            <w:r w:rsidRPr="00780B3D">
              <w:rPr>
                <w:rFonts w:ascii="Times New Roman" w:eastAsia="Calibri" w:hAnsi="Times New Roman" w:cs="Times New Roman"/>
                <w:sz w:val="20"/>
                <w:szCs w:val="20"/>
              </w:rPr>
              <w:t>Ревизиты</w:t>
            </w:r>
            <w:proofErr w:type="spellEnd"/>
            <w:r w:rsidRPr="00780B3D">
              <w:rPr>
                <w:rFonts w:ascii="Times New Roman" w:eastAsia="Calibri" w:hAnsi="Times New Roman" w:cs="Times New Roman"/>
                <w:sz w:val="20"/>
                <w:szCs w:val="20"/>
              </w:rPr>
              <w:t xml:space="preserve"> трудовой книжки или сведения в соответствии со ст. 66.1 Трудового </w:t>
            </w:r>
            <w:proofErr w:type="spellStart"/>
            <w:r w:rsidRPr="00780B3D">
              <w:rPr>
                <w:rFonts w:ascii="Times New Roman" w:eastAsia="Calibri" w:hAnsi="Times New Roman" w:cs="Times New Roman"/>
                <w:sz w:val="20"/>
                <w:szCs w:val="20"/>
              </w:rPr>
              <w:t>кодеса</w:t>
            </w:r>
            <w:proofErr w:type="spellEnd"/>
          </w:p>
        </w:tc>
      </w:tr>
      <w:tr w:rsidR="00104824" w:rsidRPr="00780B3D" w:rsidTr="00AE37BC">
        <w:trPr>
          <w:trHeight w:val="19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1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bl>
    <w:p w:rsidR="008405E7" w:rsidRPr="00104824" w:rsidRDefault="008405E7" w:rsidP="00104824">
      <w:pPr>
        <w:autoSpaceDE w:val="0"/>
        <w:autoSpaceDN w:val="0"/>
        <w:adjustRightInd w:val="0"/>
        <w:spacing w:line="240" w:lineRule="auto"/>
        <w:rPr>
          <w:rFonts w:ascii="Times New Roman" w:hAnsi="Times New Roman" w:cs="Times New Roman"/>
          <w:sz w:val="24"/>
          <w:szCs w:val="24"/>
        </w:rPr>
      </w:pPr>
    </w:p>
    <w:sectPr w:rsidR="008405E7" w:rsidRPr="00104824" w:rsidSect="00377EA6">
      <w:pgSz w:w="16838" w:h="11905" w:orient="landscape" w:code="9"/>
      <w:pgMar w:top="709" w:right="567" w:bottom="851" w:left="425"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7B2" w:rsidRDefault="00750FED">
      <w:pPr>
        <w:spacing w:after="0" w:line="240" w:lineRule="auto"/>
      </w:pPr>
      <w:r>
        <w:separator/>
      </w:r>
    </w:p>
  </w:endnote>
  <w:endnote w:type="continuationSeparator" w:id="0">
    <w:p w:rsidR="005877B2" w:rsidRDefault="0075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377EA6">
      <w:rPr>
        <w:rStyle w:val="af0"/>
        <w:noProof/>
      </w:rPr>
      <w:t>7</w:t>
    </w:r>
    <w:r>
      <w:rPr>
        <w:rStyle w:val="af0"/>
      </w:rPr>
      <w:fldChar w:fldCharType="end"/>
    </w:r>
  </w:p>
  <w:p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7B2" w:rsidRDefault="00750FED">
      <w:pPr>
        <w:spacing w:after="0" w:line="240" w:lineRule="auto"/>
      </w:pPr>
      <w:r>
        <w:separator/>
      </w:r>
    </w:p>
  </w:footnote>
  <w:footnote w:type="continuationSeparator" w:id="0">
    <w:p w:rsidR="005877B2" w:rsidRDefault="00750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F91AE8"/>
    <w:multiLevelType w:val="hybridMultilevel"/>
    <w:tmpl w:val="031E0C08"/>
    <w:lvl w:ilvl="0" w:tplc="2816164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6977806"/>
    <w:multiLevelType w:val="hybridMultilevel"/>
    <w:tmpl w:val="D2F49608"/>
    <w:lvl w:ilvl="0" w:tplc="A788754E">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2CB22EC"/>
    <w:multiLevelType w:val="hybridMultilevel"/>
    <w:tmpl w:val="5F42E028"/>
    <w:lvl w:ilvl="0" w:tplc="0C2C40FC">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5B193D"/>
    <w:multiLevelType w:val="hybridMultilevel"/>
    <w:tmpl w:val="D3644B4C"/>
    <w:lvl w:ilvl="0" w:tplc="BADE53F2">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C5C1B1E"/>
    <w:multiLevelType w:val="hybridMultilevel"/>
    <w:tmpl w:val="D5C0B2B6"/>
    <w:lvl w:ilvl="0" w:tplc="5596D40C">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C11C93"/>
    <w:multiLevelType w:val="hybridMultilevel"/>
    <w:tmpl w:val="B706E294"/>
    <w:lvl w:ilvl="0" w:tplc="33882E82">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6"/>
  </w:num>
  <w:num w:numId="2">
    <w:abstractNumId w:val="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2"/>
  </w:num>
  <w:num w:numId="7">
    <w:abstractNumId w:val="23"/>
  </w:num>
  <w:num w:numId="8">
    <w:abstractNumId w:val="14"/>
  </w:num>
  <w:num w:numId="9">
    <w:abstractNumId w:val="24"/>
  </w:num>
  <w:num w:numId="10">
    <w:abstractNumId w:val="6"/>
  </w:num>
  <w:num w:numId="11">
    <w:abstractNumId w:val="22"/>
  </w:num>
  <w:num w:numId="12">
    <w:abstractNumId w:val="20"/>
  </w:num>
  <w:num w:numId="13">
    <w:abstractNumId w:val="19"/>
  </w:num>
  <w:num w:numId="14">
    <w:abstractNumId w:val="1"/>
  </w:num>
  <w:num w:numId="15">
    <w:abstractNumId w:val="11"/>
  </w:num>
  <w:num w:numId="16">
    <w:abstractNumId w:val="4"/>
  </w:num>
  <w:num w:numId="17">
    <w:abstractNumId w:val="3"/>
  </w:num>
  <w:num w:numId="18">
    <w:abstractNumId w:val="13"/>
  </w:num>
  <w:num w:numId="19">
    <w:abstractNumId w:val="15"/>
  </w:num>
  <w:num w:numId="20">
    <w:abstractNumId w:val="12"/>
  </w:num>
  <w:num w:numId="21">
    <w:abstractNumId w:val="17"/>
  </w:num>
  <w:num w:numId="22">
    <w:abstractNumId w:val="21"/>
  </w:num>
  <w:num w:numId="23">
    <w:abstractNumId w:val="18"/>
  </w:num>
  <w:num w:numId="24">
    <w:abstractNumId w:val="9"/>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135D"/>
    <w:rsid w:val="00042E84"/>
    <w:rsid w:val="00046D31"/>
    <w:rsid w:val="00061BA4"/>
    <w:rsid w:val="0007798E"/>
    <w:rsid w:val="00082F9C"/>
    <w:rsid w:val="000900C7"/>
    <w:rsid w:val="000A404A"/>
    <w:rsid w:val="000B0557"/>
    <w:rsid w:val="000B0934"/>
    <w:rsid w:val="000B35C9"/>
    <w:rsid w:val="000D7143"/>
    <w:rsid w:val="001003DE"/>
    <w:rsid w:val="00104824"/>
    <w:rsid w:val="00113422"/>
    <w:rsid w:val="001158C4"/>
    <w:rsid w:val="00135E7F"/>
    <w:rsid w:val="00142921"/>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37764"/>
    <w:rsid w:val="0025527F"/>
    <w:rsid w:val="00267AE4"/>
    <w:rsid w:val="0029350D"/>
    <w:rsid w:val="002B608B"/>
    <w:rsid w:val="002C5C0C"/>
    <w:rsid w:val="002D0B35"/>
    <w:rsid w:val="002F3F4E"/>
    <w:rsid w:val="00321261"/>
    <w:rsid w:val="00336403"/>
    <w:rsid w:val="0033734A"/>
    <w:rsid w:val="0034686A"/>
    <w:rsid w:val="0037654F"/>
    <w:rsid w:val="00377EA6"/>
    <w:rsid w:val="00377ED7"/>
    <w:rsid w:val="0038010F"/>
    <w:rsid w:val="00383E51"/>
    <w:rsid w:val="003B223A"/>
    <w:rsid w:val="003C11C3"/>
    <w:rsid w:val="003E75DB"/>
    <w:rsid w:val="003F2F5C"/>
    <w:rsid w:val="00402877"/>
    <w:rsid w:val="00403DC6"/>
    <w:rsid w:val="00411113"/>
    <w:rsid w:val="00416272"/>
    <w:rsid w:val="00443F1B"/>
    <w:rsid w:val="00446197"/>
    <w:rsid w:val="004655A2"/>
    <w:rsid w:val="004B241A"/>
    <w:rsid w:val="004D62F2"/>
    <w:rsid w:val="004F541D"/>
    <w:rsid w:val="004F78BB"/>
    <w:rsid w:val="0051727D"/>
    <w:rsid w:val="00517580"/>
    <w:rsid w:val="005222DC"/>
    <w:rsid w:val="005324DF"/>
    <w:rsid w:val="005532C2"/>
    <w:rsid w:val="00570DC5"/>
    <w:rsid w:val="00581DC0"/>
    <w:rsid w:val="005877B2"/>
    <w:rsid w:val="00591BEC"/>
    <w:rsid w:val="00595751"/>
    <w:rsid w:val="005A2220"/>
    <w:rsid w:val="005C65DD"/>
    <w:rsid w:val="005D37CC"/>
    <w:rsid w:val="005D4147"/>
    <w:rsid w:val="005E07AC"/>
    <w:rsid w:val="00603727"/>
    <w:rsid w:val="00616435"/>
    <w:rsid w:val="00624403"/>
    <w:rsid w:val="00634886"/>
    <w:rsid w:val="006434CA"/>
    <w:rsid w:val="0065103D"/>
    <w:rsid w:val="0065577E"/>
    <w:rsid w:val="00675E24"/>
    <w:rsid w:val="006818CC"/>
    <w:rsid w:val="006A1A7D"/>
    <w:rsid w:val="006B6DC9"/>
    <w:rsid w:val="006B7D5A"/>
    <w:rsid w:val="006C0DDA"/>
    <w:rsid w:val="006D3AB3"/>
    <w:rsid w:val="006E2764"/>
    <w:rsid w:val="00703133"/>
    <w:rsid w:val="00706DE3"/>
    <w:rsid w:val="0071657E"/>
    <w:rsid w:val="00716DB3"/>
    <w:rsid w:val="00750FED"/>
    <w:rsid w:val="00771225"/>
    <w:rsid w:val="00785F3B"/>
    <w:rsid w:val="007B0868"/>
    <w:rsid w:val="007B3696"/>
    <w:rsid w:val="007D168A"/>
    <w:rsid w:val="007F6A3A"/>
    <w:rsid w:val="008405E7"/>
    <w:rsid w:val="00844C84"/>
    <w:rsid w:val="0084531C"/>
    <w:rsid w:val="00851610"/>
    <w:rsid w:val="0087479A"/>
    <w:rsid w:val="00881DB0"/>
    <w:rsid w:val="00895C53"/>
    <w:rsid w:val="008B6E6F"/>
    <w:rsid w:val="008B700A"/>
    <w:rsid w:val="008C4BB4"/>
    <w:rsid w:val="008D3C48"/>
    <w:rsid w:val="008F1BCC"/>
    <w:rsid w:val="008F340E"/>
    <w:rsid w:val="009141DC"/>
    <w:rsid w:val="009175CE"/>
    <w:rsid w:val="009339C9"/>
    <w:rsid w:val="00940724"/>
    <w:rsid w:val="00946435"/>
    <w:rsid w:val="00976506"/>
    <w:rsid w:val="009846CE"/>
    <w:rsid w:val="009E2693"/>
    <w:rsid w:val="009E48B1"/>
    <w:rsid w:val="00A47FDE"/>
    <w:rsid w:val="00A809E3"/>
    <w:rsid w:val="00AA7060"/>
    <w:rsid w:val="00AB0A0A"/>
    <w:rsid w:val="00AD0378"/>
    <w:rsid w:val="00AE4F94"/>
    <w:rsid w:val="00AF25C9"/>
    <w:rsid w:val="00B04F21"/>
    <w:rsid w:val="00B16FB5"/>
    <w:rsid w:val="00B2173C"/>
    <w:rsid w:val="00B234AE"/>
    <w:rsid w:val="00B30C8A"/>
    <w:rsid w:val="00B43718"/>
    <w:rsid w:val="00B543F5"/>
    <w:rsid w:val="00B60F54"/>
    <w:rsid w:val="00B6319D"/>
    <w:rsid w:val="00B858B8"/>
    <w:rsid w:val="00BC29AF"/>
    <w:rsid w:val="00BD4C61"/>
    <w:rsid w:val="00BF084D"/>
    <w:rsid w:val="00C03717"/>
    <w:rsid w:val="00C07338"/>
    <w:rsid w:val="00C11FBC"/>
    <w:rsid w:val="00C22425"/>
    <w:rsid w:val="00C631A9"/>
    <w:rsid w:val="00C64A41"/>
    <w:rsid w:val="00CA045D"/>
    <w:rsid w:val="00CA6EE6"/>
    <w:rsid w:val="00CF01AE"/>
    <w:rsid w:val="00D24382"/>
    <w:rsid w:val="00D33E3B"/>
    <w:rsid w:val="00D53287"/>
    <w:rsid w:val="00D551B8"/>
    <w:rsid w:val="00D92C41"/>
    <w:rsid w:val="00D937E0"/>
    <w:rsid w:val="00DB1621"/>
    <w:rsid w:val="00DB1715"/>
    <w:rsid w:val="00DB7876"/>
    <w:rsid w:val="00DE1F94"/>
    <w:rsid w:val="00E12B0D"/>
    <w:rsid w:val="00E13913"/>
    <w:rsid w:val="00E2568B"/>
    <w:rsid w:val="00E27801"/>
    <w:rsid w:val="00E3346F"/>
    <w:rsid w:val="00E35B96"/>
    <w:rsid w:val="00E521DB"/>
    <w:rsid w:val="00E56B88"/>
    <w:rsid w:val="00E605EF"/>
    <w:rsid w:val="00E63957"/>
    <w:rsid w:val="00E741A6"/>
    <w:rsid w:val="00E949CB"/>
    <w:rsid w:val="00EA0CC4"/>
    <w:rsid w:val="00EA4B13"/>
    <w:rsid w:val="00EB0BED"/>
    <w:rsid w:val="00EE6D95"/>
    <w:rsid w:val="00EF3C1B"/>
    <w:rsid w:val="00F02106"/>
    <w:rsid w:val="00F04236"/>
    <w:rsid w:val="00F23E70"/>
    <w:rsid w:val="00F2501D"/>
    <w:rsid w:val="00F4059B"/>
    <w:rsid w:val="00F42200"/>
    <w:rsid w:val="00F80343"/>
    <w:rsid w:val="00F86C88"/>
    <w:rsid w:val="00F90674"/>
    <w:rsid w:val="00F94D43"/>
    <w:rsid w:val="00F9791A"/>
    <w:rsid w:val="00FA1880"/>
    <w:rsid w:val="00FC01C4"/>
    <w:rsid w:val="00FC3E3B"/>
    <w:rsid w:val="00FC55C1"/>
    <w:rsid w:val="00FC6EC6"/>
    <w:rsid w:val="00FE40AC"/>
    <w:rsid w:val="00FE4E98"/>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69E0D"/>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351" TargetMode="External"/><Relationship Id="rId13" Type="http://schemas.openxmlformats.org/officeDocument/2006/relationships/hyperlink" Target="https://login.consultant.ru/link/?req=doc&amp;base=LAW&amp;n=388926&amp;dst=100365" TargetMode="External"/><Relationship Id="rId18" Type="http://schemas.openxmlformats.org/officeDocument/2006/relationships/hyperlink" Target="consultantplus://offline/ref=36081FBB7DBA7929CB9484866BECABB3C5736A3B39F774CD7FC7C79313783A38F1DA3667321458FCA4051B947CCDDFC13ADE85D0E352hCe7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ogin.consultant.ru/link/?req=doc&amp;base=LAW&amp;n=388926&amp;dst=100364" TargetMode="External"/><Relationship Id="rId17" Type="http://schemas.openxmlformats.org/officeDocument/2006/relationships/hyperlink" Target="consultantplus://offline/ref=36081FBB7DBA7929CB9484866BECABB3C5736A3B39F774CD7FC7C79313783A38F1DA3667321459FCA4051B947CCDDFC13ADE85D0E352hCe7K" TargetMode="External"/><Relationship Id="rId2" Type="http://schemas.openxmlformats.org/officeDocument/2006/relationships/numbering" Target="numbering.xml"/><Relationship Id="rId16" Type="http://schemas.openxmlformats.org/officeDocument/2006/relationships/hyperlink" Target="consultantplus://offline/ref=36081FBB7DBA7929CB9484866BECABB3C5736A3B39F774CD7FC7C79313783A38F1DA3667331657FCA4051B947CCDDFC13ADE85D0E352hCe7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8926&amp;dst=2351" TargetMode="External"/><Relationship Id="rId5" Type="http://schemas.openxmlformats.org/officeDocument/2006/relationships/webSettings" Target="webSettings.xml"/><Relationship Id="rId15" Type="http://schemas.openxmlformats.org/officeDocument/2006/relationships/hyperlink" Target="consultantplus://offline/ref=36081FBB7DBA7929CB9484866BECABB3C5736A3B39F774CD7FC7C79313783A38F1DA3667321458FCA4051B947CCDDFC13ADE85D0E352hCe7K" TargetMode="External"/><Relationship Id="rId23" Type="http://schemas.openxmlformats.org/officeDocument/2006/relationships/theme" Target="theme/theme1.xml"/><Relationship Id="rId10" Type="http://schemas.openxmlformats.org/officeDocument/2006/relationships/hyperlink" Target="https://login.consultant.ru/link/?req=doc&amp;base=LAW&amp;n=388926&amp;dst=2351" TargetMode="External"/><Relationship Id="rId19" Type="http://schemas.openxmlformats.org/officeDocument/2006/relationships/hyperlink" Target="consultantplus://offline/ref=36081FBB7DBA7929CB9484866BECABB3C5736A3B39F774CD7FC7C79313783A38F1DA3667331657FCA4051B947CCDDFC13ADE85D0E352hCe7K" TargetMode="External"/><Relationship Id="rId4" Type="http://schemas.openxmlformats.org/officeDocument/2006/relationships/settings" Target="settings.xml"/><Relationship Id="rId9" Type="http://schemas.openxmlformats.org/officeDocument/2006/relationships/hyperlink" Target="https://login.consultant.ru/link/?req=doc&amp;base=LAW&amp;n=388926&amp;dst=2234" TargetMode="External"/><Relationship Id="rId14" Type="http://schemas.openxmlformats.org/officeDocument/2006/relationships/hyperlink" Target="consultantplus://offline/ref=36081FBB7DBA7929CB9484866BECABB3C5736A3B39F774CD7FC7C79313783A38F1DA3667321459FCA4051B947CCDDFC13ADE85D0E352hCe7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A9375-FDB3-495B-9D92-28ABC40A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3780</Words>
  <Characters>21546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Эмма Ю. Платонова</cp:lastModifiedBy>
  <cp:revision>47</cp:revision>
  <cp:lastPrinted>2021-03-01T09:23:00Z</cp:lastPrinted>
  <dcterms:created xsi:type="dcterms:W3CDTF">2022-01-06T09:34:00Z</dcterms:created>
  <dcterms:modified xsi:type="dcterms:W3CDTF">2024-10-11T05:34:00Z</dcterms:modified>
</cp:coreProperties>
</file>